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D56EF">
      <w:pPr>
        <w:pStyle w:val="2"/>
        <w:widowControl/>
        <w:snapToGrid w:val="0"/>
        <w:spacing w:beforeAutospacing="0" w:afterAutospacing="0" w:line="360" w:lineRule="exact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附件：酒店位置及交通信息</w:t>
      </w:r>
    </w:p>
    <w:p w14:paraId="70DCCB4A">
      <w:pPr>
        <w:spacing w:line="480" w:lineRule="exact"/>
        <w:outlineLvl w:val="0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0" w:name="_Toc16252"/>
      <w:bookmarkStart w:id="1" w:name="_Toc16944"/>
      <w:r>
        <w:rPr>
          <w:rFonts w:hint="eastAsia" w:ascii="仿宋" w:hAnsi="仿宋" w:eastAsia="仿宋" w:cs="仿宋"/>
          <w:b/>
          <w:bCs/>
          <w:sz w:val="28"/>
          <w:szCs w:val="28"/>
        </w:rPr>
        <w:t>（一）会议地址</w:t>
      </w:r>
      <w:bookmarkEnd w:id="0"/>
      <w:bookmarkEnd w:id="1"/>
    </w:p>
    <w:p w14:paraId="616FC620">
      <w:pPr>
        <w:spacing w:line="480" w:lineRule="exact"/>
        <w:ind w:firstLine="280" w:firstLineChars="100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2" w:name="_Toc12053"/>
      <w:r>
        <w:rPr>
          <w:rFonts w:hint="eastAsia" w:ascii="仿宋" w:hAnsi="仿宋" w:eastAsia="仿宋" w:cs="仿宋"/>
          <w:sz w:val="28"/>
          <w:szCs w:val="28"/>
        </w:rPr>
        <w:t>1. 住宿、会议地点：</w:t>
      </w:r>
      <w:r>
        <w:rPr>
          <w:rFonts w:hint="eastAsia" w:ascii="仿宋" w:hAnsi="仿宋" w:eastAsia="仿宋" w:cs="仿宋"/>
          <w:bCs/>
          <w:color w:val="333333"/>
          <w:spacing w:val="8"/>
          <w:sz w:val="28"/>
          <w:szCs w:val="28"/>
          <w:shd w:val="clear" w:color="auto" w:fill="FFFFFF"/>
        </w:rPr>
        <w:t>北京北方易尚会议</w:t>
      </w: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</w:rPr>
        <w:t>中心酒店（原</w:t>
      </w:r>
      <w:r>
        <w:rPr>
          <w:rStyle w:val="5"/>
          <w:rFonts w:hint="eastAsia" w:ascii="仿宋" w:hAnsi="仿宋" w:eastAsia="仿宋" w:cs="仿宋"/>
          <w:bCs/>
          <w:color w:val="333333"/>
          <w:spacing w:val="8"/>
          <w:sz w:val="28"/>
          <w:szCs w:val="28"/>
          <w:shd w:val="clear" w:color="auto" w:fill="FFFFFF"/>
        </w:rPr>
        <w:t>北方温泉会议中心</w:t>
      </w:r>
      <w:r>
        <w:rPr>
          <w:rStyle w:val="5"/>
          <w:rFonts w:hint="eastAsia" w:ascii="仿宋" w:hAnsi="仿宋" w:eastAsia="仿宋" w:cs="仿宋"/>
          <w:b w:val="0"/>
          <w:color w:val="333333"/>
          <w:spacing w:val="8"/>
          <w:sz w:val="28"/>
          <w:szCs w:val="28"/>
          <w:shd w:val="clear" w:color="auto" w:fill="FFFFFF"/>
        </w:rPr>
        <w:t>）。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bookmarkEnd w:id="2"/>
    </w:p>
    <w:p w14:paraId="1810975D">
      <w:pPr>
        <w:spacing w:line="480" w:lineRule="exact"/>
        <w:ind w:firstLine="280" w:firstLineChars="100"/>
        <w:outlineLvl w:val="1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sz w:val="28"/>
          <w:szCs w:val="28"/>
        </w:rPr>
        <w:t>地址：</w:t>
      </w: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</w:rPr>
        <w:t>北京市房山区良乡镇梅花街7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号</w:t>
      </w:r>
    </w:p>
    <w:p w14:paraId="4F8B872D">
      <w:pPr>
        <w:spacing w:line="480" w:lineRule="exact"/>
        <w:outlineLvl w:val="0"/>
        <w:rPr>
          <w:rFonts w:hint="eastAsia" w:ascii="方正楷体_GB2312" w:hAnsi="方正楷体_GB2312" w:eastAsia="方正楷体_GB2312" w:cs="方正楷体_GB2312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（二）交通指引</w:t>
      </w:r>
    </w:p>
    <w:p w14:paraId="36CDB29F">
      <w:pPr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1.地铁站</w:t>
      </w:r>
    </w:p>
    <w:p w14:paraId="0C4A5F79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1）广阳城地铁站A2口：距离酒店驾车/打车约3公里，需时约8分钟；</w:t>
      </w:r>
    </w:p>
    <w:p w14:paraId="1C3D530A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2）良乡大学城北地铁站A2口：距离酒店驾车/打车约3.6公里，需时约10分钟；</w:t>
      </w:r>
    </w:p>
    <w:p w14:paraId="77A7754E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2.火车站</w:t>
      </w:r>
    </w:p>
    <w:p w14:paraId="6E4C26E5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1）良乡站：距离酒店驾车/打车约3公里，需时约8分钟；</w:t>
      </w:r>
    </w:p>
    <w:p w14:paraId="7A7D1F3E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2）房山东站：距离酒店驾车/打车约3公里，需时约8分钟；</w:t>
      </w:r>
    </w:p>
    <w:p w14:paraId="2D2477B3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3.巴士站</w:t>
      </w:r>
    </w:p>
    <w:p w14:paraId="6B10D056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房山区篱笆房客运站：距离酒店驾车/打车约5公里，需时约12分钟；</w:t>
      </w:r>
    </w:p>
    <w:p w14:paraId="7F1569ED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4.机场</w:t>
      </w:r>
    </w:p>
    <w:p w14:paraId="738D9E82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大兴国际机场：距离酒店驾车/打车约50公里，需时约50分钟；</w:t>
      </w:r>
    </w:p>
    <w:p w14:paraId="1B06D358">
      <w:pPr>
        <w:widowControl/>
        <w:snapToGrid w:val="0"/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首都国际机场：距离酒店驾车/打车约70公里，需时约80分钟；</w:t>
      </w:r>
    </w:p>
    <w:p w14:paraId="6FE6A305">
      <w:pPr>
        <w:widowControl/>
        <w:spacing w:line="480" w:lineRule="exact"/>
        <w:ind w:right="95" w:firstLine="560" w:firstLineChars="200"/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</w:rPr>
        <w:t>导航地址：</w:t>
      </w:r>
      <w:r>
        <w:rPr>
          <w:rFonts w:hint="eastAsia" w:ascii="仿宋" w:hAnsi="仿宋" w:eastAsia="仿宋" w:cs="仿宋"/>
          <w:bCs/>
          <w:color w:val="333333"/>
          <w:spacing w:val="8"/>
          <w:sz w:val="28"/>
          <w:szCs w:val="28"/>
          <w:shd w:val="clear" w:color="auto" w:fill="FFFFFF"/>
        </w:rPr>
        <w:t>北京北方易尚会议</w:t>
      </w:r>
      <w:r>
        <w:rPr>
          <w:rFonts w:hint="eastAsia" w:ascii="仿宋" w:hAnsi="仿宋" w:eastAsia="仿宋" w:cs="仿宋"/>
          <w:color w:val="333333"/>
          <w:spacing w:val="8"/>
          <w:sz w:val="28"/>
          <w:szCs w:val="28"/>
          <w:shd w:val="clear" w:color="auto" w:fill="FFFFFF"/>
        </w:rPr>
        <w:t>中心酒店</w:t>
      </w:r>
    </w:p>
    <w:p w14:paraId="7E08DEAA">
      <w:pPr>
        <w:pStyle w:val="2"/>
        <w:widowControl/>
        <w:snapToGrid w:val="0"/>
        <w:spacing w:beforeAutospacing="0" w:afterAutospacing="0" w:line="360" w:lineRule="exact"/>
        <w:jc w:val="both"/>
        <w:rPr>
          <w:rFonts w:hint="eastAsia" w:ascii="仿宋" w:hAnsi="仿宋" w:eastAsia="仿宋" w:cs="仿宋"/>
          <w:sz w:val="28"/>
          <w:szCs w:val="28"/>
        </w:rPr>
      </w:pPr>
      <w:bookmarkStart w:id="3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3118485" cy="2776855"/>
            <wp:effectExtent l="0" t="0" r="5715" b="444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1848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3"/>
    </w:p>
    <w:p w14:paraId="355316AC">
      <w:pPr>
        <w:pStyle w:val="2"/>
        <w:widowControl/>
        <w:snapToGrid w:val="0"/>
        <w:spacing w:beforeAutospacing="0" w:afterAutospacing="0" w:line="360" w:lineRule="exact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4F998226">
      <w:pPr>
        <w:rPr>
          <w:rFonts w:hint="eastAsia" w:asciiTheme="minorEastAsia" w:hAnsiTheme="minorEastAsia"/>
          <w:sz w:val="28"/>
          <w:szCs w:val="28"/>
        </w:rPr>
      </w:pPr>
    </w:p>
    <w:p w14:paraId="45126D12"/>
    <w:sectPr>
      <w:pgSz w:w="11906" w:h="16838"/>
      <w:pgMar w:top="1440" w:right="1389" w:bottom="1417" w:left="140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yYWQ1YWQ4MGVjOTkxMTIzNzY2MGRhYmJkZWQzNjcifQ=="/>
  </w:docVars>
  <w:rsids>
    <w:rsidRoot w:val="6CCB5FC9"/>
    <w:rsid w:val="6CCB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2026-10-30T06:38:00Z</dcterms:created>
  <dc:creator>景惠</dc:creator>
  <cp:lastModifiedBy>景惠</cp:lastModifiedBy>
  <dcterms:modified xsi:type="dcterms:W3CDTF">2026-10-30T06:39:04Z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3514109272AE4B9CB109872587DF9DF5_11</vt:lpwstr>
  </property>
</Properties>
</file>