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BF25D" w14:textId="77777777" w:rsidR="00FC3CE2" w:rsidRDefault="00FC3CE2">
      <w:pPr>
        <w:kinsoku/>
        <w:spacing w:before="4" w:line="52" w:lineRule="exact"/>
      </w:pPr>
    </w:p>
    <w:p w14:paraId="1BDDA7B7" w14:textId="77777777" w:rsidR="00FC3CE2" w:rsidRDefault="00000000">
      <w:pPr>
        <w:kinsoku/>
        <w:spacing w:afterLines="100" w:after="240" w:line="500" w:lineRule="exact"/>
        <w:jc w:val="center"/>
        <w:rPr>
          <w:rFonts w:ascii="宋体" w:eastAsia="宋体" w:hAnsi="宋体" w:cs="宋体" w:hint="eastAsia"/>
          <w:b/>
          <w:sz w:val="36"/>
          <w:szCs w:val="36"/>
          <w:shd w:val="clear" w:color="auto" w:fill="FFFFFF"/>
          <w:lang w:eastAsia="zh-CN"/>
        </w:rPr>
      </w:pPr>
      <w:r>
        <w:rPr>
          <w:rFonts w:ascii="宋体" w:eastAsia="宋体" w:hAnsi="宋体" w:cs="宋体" w:hint="eastAsia"/>
          <w:b/>
          <w:sz w:val="36"/>
          <w:szCs w:val="36"/>
          <w:shd w:val="clear" w:color="auto" w:fill="FFFFFF"/>
          <w:lang w:eastAsia="zh-CN"/>
        </w:rPr>
        <w:t>第十九届中国实验动物科学技术年会</w:t>
      </w:r>
    </w:p>
    <w:p w14:paraId="2177C75D" w14:textId="77777777" w:rsidR="00FC3CE2" w:rsidRDefault="00000000">
      <w:pPr>
        <w:kinsoku/>
        <w:spacing w:line="360" w:lineRule="auto"/>
        <w:jc w:val="center"/>
        <w:rPr>
          <w:rFonts w:ascii="宋体" w:eastAsia="宋体" w:hAnsi="宋体" w:cs="宋体" w:hint="eastAsia"/>
          <w:sz w:val="36"/>
          <w:szCs w:val="36"/>
          <w:shd w:val="clear" w:color="auto" w:fill="FFFFFF"/>
          <w:lang w:eastAsia="zh-CN" w:bidi="ar"/>
        </w:rPr>
      </w:pPr>
      <w:r>
        <w:rPr>
          <w:rFonts w:ascii="宋体" w:eastAsia="宋体" w:hAnsi="宋体" w:cs="宋体" w:hint="eastAsia"/>
          <w:b/>
          <w:sz w:val="36"/>
          <w:szCs w:val="36"/>
          <w:shd w:val="clear" w:color="auto" w:fill="FFFFFF"/>
          <w:lang w:eastAsia="zh-CN"/>
        </w:rPr>
        <w:t>参展赞助招商公告</w:t>
      </w:r>
    </w:p>
    <w:p w14:paraId="0B27F0E3" w14:textId="77777777" w:rsidR="00FC3CE2" w:rsidRDefault="00000000">
      <w:pPr>
        <w:kinsoku/>
        <w:spacing w:beforeLines="100" w:before="240"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hint="eastAsia"/>
          <w:sz w:val="28"/>
          <w:szCs w:val="28"/>
          <w:shd w:val="clear" w:color="auto" w:fill="FFFFFF"/>
          <w:lang w:eastAsia="zh-CN" w:bidi="ar"/>
        </w:rPr>
        <w:t>第十九届中国实验动物科学技术年会将于2026年9月14-19日在辽宁省沈阳市召开，</w:t>
      </w:r>
      <w:r>
        <w:rPr>
          <w:rFonts w:ascii="仿宋" w:eastAsia="仿宋" w:hAnsi="仿宋" w:cs="仿宋"/>
          <w:sz w:val="28"/>
          <w:szCs w:val="28"/>
          <w:shd w:val="clear" w:color="auto" w:fill="FFFFFF"/>
          <w:lang w:eastAsia="zh-CN" w:bidi="ar"/>
        </w:rPr>
        <w:t>作为国内实验动物科学领域规模最大的全国性学术盛会，本届年会由中国实验动物学会主办、辽宁省实验动物学会承办，以“交叉融合、规范引领，共筑实验动物科技发展新生态”为主题，</w:t>
      </w:r>
      <w:r>
        <w:rPr>
          <w:rFonts w:ascii="仿宋" w:eastAsia="仿宋" w:hAnsi="仿宋" w:cs="仿宋" w:hint="eastAsia"/>
          <w:sz w:val="28"/>
          <w:szCs w:val="28"/>
          <w:shd w:val="clear" w:color="auto" w:fill="FFFFFF"/>
          <w:lang w:eastAsia="zh-CN" w:bidi="ar"/>
        </w:rPr>
        <w:t>将邀请众多国内外著名的实验动物科学及生命科学、医学等领域专家共襄盛会，预计规模将达到千人。</w:t>
      </w:r>
    </w:p>
    <w:p w14:paraId="1650ED7D"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hint="eastAsia"/>
          <w:sz w:val="28"/>
          <w:szCs w:val="28"/>
          <w:shd w:val="clear" w:color="auto" w:fill="FFFFFF"/>
          <w:lang w:eastAsia="zh-CN" w:bidi="ar"/>
        </w:rPr>
        <w:t>会议将探讨新时代背景下如何提高实验动物科学研究水平和动物实验科技成果临床转化效率，展望实验动物科学发展趋势。会议内容覆盖实验动物资源与模型、实验动物环境设施、实验动物质量管理、实验动物产业发展、中医药实验动物、实验动物与屏障模型、感染病动物模型、农业实验动物、实验动物科学技术的未来等会议形式包括特邀报告、专题研讨、学术沙龙、技术培训、科普讲堂、论文和墙报交流、产品展示等，致力为广大科研人员与机构提供交流合作、企业及产品展示、技术交流的重要窗口。</w:t>
      </w:r>
    </w:p>
    <w:p w14:paraId="39B390A7"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sz w:val="28"/>
          <w:szCs w:val="28"/>
          <w:shd w:val="clear" w:color="auto" w:fill="FFFFFF"/>
          <w:lang w:eastAsia="zh-CN" w:bidi="ar"/>
        </w:rPr>
        <w:t>依托本次高规格行业盛会，</w:t>
      </w:r>
      <w:r>
        <w:rPr>
          <w:rFonts w:ascii="仿宋" w:eastAsia="仿宋" w:hAnsi="仿宋" w:cs="仿宋" w:hint="eastAsia"/>
          <w:sz w:val="28"/>
          <w:szCs w:val="28"/>
          <w:shd w:val="clear" w:color="auto" w:fill="FFFFFF"/>
          <w:lang w:eastAsia="zh-CN" w:bidi="ar"/>
        </w:rPr>
        <w:t>参展企业</w:t>
      </w:r>
      <w:r>
        <w:rPr>
          <w:rFonts w:ascii="仿宋" w:eastAsia="仿宋" w:hAnsi="仿宋" w:cs="仿宋"/>
          <w:sz w:val="28"/>
          <w:szCs w:val="28"/>
          <w:shd w:val="clear" w:color="auto" w:fill="FFFFFF"/>
          <w:lang w:eastAsia="zh-CN" w:bidi="ar"/>
        </w:rPr>
        <w:t>可充分展示前沿技术、创新产品与最新研究成果，有效提升</w:t>
      </w:r>
      <w:r>
        <w:rPr>
          <w:rFonts w:ascii="仿宋" w:eastAsia="仿宋" w:hAnsi="仿宋" w:cs="仿宋" w:hint="eastAsia"/>
          <w:sz w:val="28"/>
          <w:szCs w:val="28"/>
          <w:shd w:val="clear" w:color="auto" w:fill="FFFFFF"/>
          <w:lang w:eastAsia="zh-CN" w:bidi="ar"/>
        </w:rPr>
        <w:t>企业的</w:t>
      </w:r>
      <w:r>
        <w:rPr>
          <w:rFonts w:ascii="仿宋" w:eastAsia="仿宋" w:hAnsi="仿宋" w:cs="仿宋"/>
          <w:sz w:val="28"/>
          <w:szCs w:val="28"/>
          <w:shd w:val="clear" w:color="auto" w:fill="FFFFFF"/>
          <w:lang w:eastAsia="zh-CN" w:bidi="ar"/>
        </w:rPr>
        <w:t>行业影响力，实现社会效益与经济效益双向赋能。</w:t>
      </w:r>
      <w:r>
        <w:rPr>
          <w:rFonts w:ascii="仿宋" w:eastAsia="仿宋" w:hAnsi="仿宋" w:cs="仿宋" w:hint="eastAsia"/>
          <w:sz w:val="28"/>
          <w:szCs w:val="28"/>
          <w:shd w:val="clear" w:color="auto" w:fill="FFFFFF"/>
          <w:lang w:eastAsia="zh-CN" w:bidi="ar"/>
        </w:rPr>
        <w:t>同时，您的参与</w:t>
      </w:r>
      <w:r>
        <w:rPr>
          <w:rFonts w:ascii="仿宋" w:eastAsia="仿宋" w:hAnsi="仿宋" w:cs="仿宋"/>
          <w:sz w:val="28"/>
          <w:szCs w:val="28"/>
          <w:shd w:val="clear" w:color="auto" w:fill="FFFFFF"/>
          <w:lang w:eastAsia="zh-CN" w:bidi="ar"/>
        </w:rPr>
        <w:t>也将为推动我国实验动物科学事业高质量、可持续发展注入强劲动力、贡献重要力量。</w:t>
      </w:r>
    </w:p>
    <w:p w14:paraId="38C13202" w14:textId="77777777" w:rsidR="00FC3CE2" w:rsidRDefault="00000000">
      <w:pPr>
        <w:kinsoku/>
        <w:spacing w:line="360" w:lineRule="auto"/>
        <w:ind w:firstLineChars="200" w:firstLine="560"/>
        <w:jc w:val="both"/>
        <w:rPr>
          <w:rFonts w:ascii="仿宋" w:eastAsia="仿宋" w:hAnsi="仿宋" w:cs="仿宋" w:hint="eastAsia"/>
          <w:sz w:val="28"/>
          <w:szCs w:val="28"/>
          <w:lang w:eastAsia="zh-CN"/>
        </w:rPr>
      </w:pPr>
      <w:r>
        <w:rPr>
          <w:rFonts w:ascii="仿宋" w:eastAsia="仿宋" w:hAnsi="仿宋" w:cs="仿宋" w:hint="eastAsia"/>
          <w:sz w:val="28"/>
          <w:szCs w:val="28"/>
          <w:shd w:val="clear" w:color="auto" w:fill="FFFFFF"/>
          <w:lang w:eastAsia="zh-CN" w:bidi="ar"/>
        </w:rPr>
        <w:t>现公开向有关企事业单位招商，相关事宜通告如下：</w:t>
      </w:r>
    </w:p>
    <w:p w14:paraId="66A83A4F" w14:textId="77777777" w:rsidR="00FC3CE2" w:rsidRDefault="00000000">
      <w:pPr>
        <w:kinsoku/>
        <w:spacing w:beforeLines="50" w:before="120" w:line="360" w:lineRule="auto"/>
        <w:jc w:val="both"/>
        <w:rPr>
          <w:rFonts w:ascii="仿宋" w:eastAsia="仿宋" w:hAnsi="仿宋" w:cs="仿宋" w:hint="eastAsia"/>
          <w:b/>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一、主办单位：</w:t>
      </w:r>
      <w:r>
        <w:rPr>
          <w:rFonts w:ascii="仿宋" w:eastAsia="仿宋" w:hAnsi="仿宋" w:cs="仿宋" w:hint="eastAsia"/>
          <w:sz w:val="28"/>
          <w:szCs w:val="28"/>
          <w:shd w:val="clear" w:color="auto" w:fill="FFFFFF"/>
          <w:lang w:eastAsia="zh-CN" w:bidi="ar"/>
        </w:rPr>
        <w:t>中国实验动物学会</w:t>
      </w:r>
    </w:p>
    <w:p w14:paraId="5ED1E2C1"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承办单位：</w:t>
      </w:r>
      <w:r>
        <w:rPr>
          <w:rFonts w:ascii="仿宋" w:eastAsia="仿宋" w:hAnsi="仿宋" w:cs="仿宋" w:hint="eastAsia"/>
          <w:sz w:val="28"/>
          <w:szCs w:val="28"/>
          <w:shd w:val="clear" w:color="auto" w:fill="FFFFFF"/>
          <w:lang w:eastAsia="zh-CN" w:bidi="ar"/>
        </w:rPr>
        <w:t>辽宁省实验动物学会</w:t>
      </w:r>
    </w:p>
    <w:p w14:paraId="34F50232" w14:textId="77777777" w:rsidR="00FC3CE2" w:rsidRDefault="00000000">
      <w:pPr>
        <w:kinsoku/>
        <w:spacing w:beforeLines="50" w:before="120" w:line="360" w:lineRule="auto"/>
        <w:jc w:val="both"/>
        <w:rPr>
          <w:rFonts w:ascii="仿宋" w:eastAsia="仿宋" w:hAnsi="仿宋" w:cs="仿宋" w:hint="eastAsia"/>
          <w:b/>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二、会议时间：</w:t>
      </w:r>
      <w:r>
        <w:rPr>
          <w:rFonts w:ascii="仿宋" w:eastAsia="仿宋" w:hAnsi="仿宋" w:cs="仿宋"/>
          <w:bCs/>
          <w:sz w:val="28"/>
          <w:szCs w:val="28"/>
          <w:shd w:val="clear" w:color="auto" w:fill="FFFFFF"/>
          <w:lang w:eastAsia="zh-CN" w:bidi="ar"/>
        </w:rPr>
        <w:t>2026</w:t>
      </w:r>
      <w:r>
        <w:rPr>
          <w:rFonts w:ascii="仿宋" w:eastAsia="仿宋" w:hAnsi="仿宋" w:cs="仿宋" w:hint="eastAsia"/>
          <w:bCs/>
          <w:sz w:val="28"/>
          <w:szCs w:val="28"/>
          <w:shd w:val="clear" w:color="auto" w:fill="FFFFFF"/>
          <w:lang w:eastAsia="zh-CN" w:bidi="ar"/>
        </w:rPr>
        <w:t>年</w:t>
      </w: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14</w:t>
      </w:r>
      <w:r>
        <w:rPr>
          <w:rFonts w:ascii="仿宋" w:eastAsia="仿宋" w:hAnsi="仿宋" w:cs="仿宋" w:hint="eastAsia"/>
          <w:bCs/>
          <w:sz w:val="28"/>
          <w:szCs w:val="28"/>
          <w:shd w:val="clear" w:color="auto" w:fill="FFFFFF"/>
          <w:lang w:eastAsia="zh-CN" w:bidi="ar"/>
        </w:rPr>
        <w:t>日</w:t>
      </w:r>
      <w:r>
        <w:rPr>
          <w:rFonts w:ascii="仿宋" w:eastAsia="仿宋" w:hAnsi="仿宋" w:cs="仿宋"/>
          <w:bCs/>
          <w:sz w:val="28"/>
          <w:szCs w:val="28"/>
          <w:shd w:val="clear" w:color="auto" w:fill="FFFFFF"/>
          <w:lang w:eastAsia="zh-CN" w:bidi="ar"/>
        </w:rPr>
        <w:t>—19</w:t>
      </w:r>
      <w:r>
        <w:rPr>
          <w:rFonts w:ascii="仿宋" w:eastAsia="仿宋" w:hAnsi="仿宋" w:cs="仿宋" w:hint="eastAsia"/>
          <w:bCs/>
          <w:sz w:val="28"/>
          <w:szCs w:val="28"/>
          <w:shd w:val="clear" w:color="auto" w:fill="FFFFFF"/>
          <w:lang w:eastAsia="zh-CN" w:bidi="ar"/>
        </w:rPr>
        <w:t>日</w:t>
      </w:r>
    </w:p>
    <w:p w14:paraId="36620A36" w14:textId="77777777" w:rsidR="00FC3CE2" w:rsidRDefault="00000000">
      <w:pPr>
        <w:kinsoku/>
        <w:spacing w:line="360" w:lineRule="auto"/>
        <w:ind w:firstLineChars="200" w:firstLine="560"/>
        <w:jc w:val="both"/>
        <w:rPr>
          <w:rFonts w:ascii="黑体" w:eastAsia="黑体" w:hAnsi="黑体" w:cs="仿宋" w:hint="eastAsia"/>
          <w:bCs/>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lastRenderedPageBreak/>
        <w:t>日程安排</w:t>
      </w:r>
    </w:p>
    <w:p w14:paraId="6A2E8F7C"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14</w:t>
      </w:r>
      <w:r>
        <w:rPr>
          <w:rFonts w:ascii="仿宋" w:eastAsia="仿宋" w:hAnsi="仿宋" w:cs="仿宋" w:hint="eastAsia"/>
          <w:bCs/>
          <w:sz w:val="28"/>
          <w:szCs w:val="28"/>
          <w:shd w:val="clear" w:color="auto" w:fill="FFFFFF"/>
          <w:lang w:eastAsia="zh-CN" w:bidi="ar"/>
        </w:rPr>
        <w:t>日：培训班报到</w:t>
      </w:r>
    </w:p>
    <w:p w14:paraId="17436808"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15</w:t>
      </w:r>
      <w:r>
        <w:rPr>
          <w:rFonts w:ascii="仿宋" w:eastAsia="仿宋" w:hAnsi="仿宋" w:cs="仿宋" w:hint="eastAsia"/>
          <w:bCs/>
          <w:sz w:val="28"/>
          <w:szCs w:val="28"/>
          <w:shd w:val="clear" w:color="auto" w:fill="FFFFFF"/>
          <w:lang w:eastAsia="zh-CN" w:bidi="ar"/>
        </w:rPr>
        <w:t>日：大会报到、专项培训、展商布展</w:t>
      </w:r>
    </w:p>
    <w:p w14:paraId="0FFAC889"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16</w:t>
      </w:r>
      <w:r>
        <w:rPr>
          <w:rFonts w:ascii="仿宋" w:eastAsia="仿宋" w:hAnsi="仿宋" w:cs="仿宋" w:hint="eastAsia"/>
          <w:bCs/>
          <w:sz w:val="28"/>
          <w:szCs w:val="28"/>
          <w:shd w:val="clear" w:color="auto" w:fill="FFFFFF"/>
          <w:lang w:eastAsia="zh-CN" w:bidi="ar"/>
        </w:rPr>
        <w:t>日：大会开幕式、主论坛报告、产品展示</w:t>
      </w:r>
    </w:p>
    <w:p w14:paraId="22EBEA24"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17</w:t>
      </w:r>
      <w:r>
        <w:rPr>
          <w:rFonts w:ascii="仿宋" w:eastAsia="仿宋" w:hAnsi="仿宋" w:cs="仿宋" w:hint="eastAsia"/>
          <w:bCs/>
          <w:sz w:val="28"/>
          <w:szCs w:val="28"/>
          <w:shd w:val="clear" w:color="auto" w:fill="FFFFFF"/>
          <w:lang w:eastAsia="zh-CN" w:bidi="ar"/>
        </w:rPr>
        <w:t>日：分论坛专题研讨、产品展示、闭幕式、展商撤展（18点后）</w:t>
      </w:r>
    </w:p>
    <w:p w14:paraId="4F822DA9"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18</w:t>
      </w:r>
      <w:r>
        <w:rPr>
          <w:rFonts w:ascii="仿宋" w:eastAsia="仿宋" w:hAnsi="仿宋" w:cs="仿宋" w:hint="eastAsia"/>
          <w:bCs/>
          <w:sz w:val="28"/>
          <w:szCs w:val="28"/>
          <w:shd w:val="clear" w:color="auto" w:fill="FFFFFF"/>
          <w:lang w:eastAsia="zh-CN" w:bidi="ar"/>
        </w:rPr>
        <w:t>日：现场设施参观</w:t>
      </w:r>
    </w:p>
    <w:p w14:paraId="501E8A47"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bidi="ar"/>
        </w:rPr>
      </w:pPr>
      <w:r>
        <w:rPr>
          <w:rFonts w:ascii="仿宋" w:eastAsia="仿宋" w:hAnsi="仿宋" w:cs="仿宋"/>
          <w:bCs/>
          <w:sz w:val="28"/>
          <w:szCs w:val="28"/>
          <w:shd w:val="clear" w:color="auto" w:fill="FFFFFF"/>
          <w:lang w:eastAsia="zh-CN" w:bidi="ar"/>
        </w:rPr>
        <w:t>9</w:t>
      </w:r>
      <w:r>
        <w:rPr>
          <w:rFonts w:ascii="仿宋" w:eastAsia="仿宋" w:hAnsi="仿宋" w:cs="仿宋" w:hint="eastAsia"/>
          <w:bCs/>
          <w:sz w:val="28"/>
          <w:szCs w:val="28"/>
          <w:shd w:val="clear" w:color="auto" w:fill="FFFFFF"/>
          <w:lang w:eastAsia="zh-CN" w:bidi="ar"/>
        </w:rPr>
        <w:t>月</w:t>
      </w:r>
      <w:r>
        <w:rPr>
          <w:rFonts w:ascii="仿宋" w:eastAsia="仿宋" w:hAnsi="仿宋" w:cs="仿宋"/>
          <w:bCs/>
          <w:sz w:val="28"/>
          <w:szCs w:val="28"/>
          <w:shd w:val="clear" w:color="auto" w:fill="FFFFFF"/>
          <w:lang w:eastAsia="zh-CN" w:bidi="ar"/>
        </w:rPr>
        <w:t>19</w:t>
      </w:r>
      <w:r>
        <w:rPr>
          <w:rFonts w:ascii="仿宋" w:eastAsia="仿宋" w:hAnsi="仿宋" w:cs="仿宋" w:hint="eastAsia"/>
          <w:bCs/>
          <w:sz w:val="28"/>
          <w:szCs w:val="28"/>
          <w:shd w:val="clear" w:color="auto" w:fill="FFFFFF"/>
          <w:lang w:eastAsia="zh-CN" w:bidi="ar"/>
        </w:rPr>
        <w:t>日：离会</w:t>
      </w:r>
    </w:p>
    <w:p w14:paraId="3EABB67C" w14:textId="77777777" w:rsidR="00FC3CE2" w:rsidRDefault="00000000">
      <w:pPr>
        <w:kinsoku/>
        <w:spacing w:beforeLines="50" w:before="120" w:line="360" w:lineRule="auto"/>
        <w:jc w:val="both"/>
        <w:rPr>
          <w:rFonts w:ascii="黑体" w:eastAsia="黑体" w:hAnsi="黑体" w:cs="仿宋" w:hint="eastAsia"/>
          <w:bCs/>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三、会议地点</w:t>
      </w:r>
    </w:p>
    <w:p w14:paraId="5C849414"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hint="eastAsia"/>
          <w:sz w:val="28"/>
          <w:szCs w:val="28"/>
          <w:shd w:val="clear" w:color="auto" w:fill="FFFFFF"/>
          <w:lang w:eastAsia="zh-CN" w:bidi="ar"/>
        </w:rPr>
        <w:t>辽宁省沈阳市辽宁友谊宾馆（沈阳市皇姑区黄河北大街1号）。</w:t>
      </w:r>
    </w:p>
    <w:p w14:paraId="6531A5B8" w14:textId="77777777" w:rsidR="00FC3CE2" w:rsidRDefault="00000000">
      <w:pPr>
        <w:kinsoku/>
        <w:spacing w:beforeLines="50" w:before="120" w:line="360" w:lineRule="auto"/>
        <w:jc w:val="both"/>
        <w:rPr>
          <w:rFonts w:ascii="黑体" w:eastAsia="黑体" w:hAnsi="黑体" w:cs="仿宋" w:hint="eastAsia"/>
          <w:bCs/>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四、赞助形式</w:t>
      </w:r>
    </w:p>
    <w:p w14:paraId="3CAF779C" w14:textId="77777777" w:rsidR="00FC3CE2" w:rsidRDefault="00000000">
      <w:pPr>
        <w:kinsoku/>
        <w:spacing w:line="360" w:lineRule="auto"/>
        <w:ind w:firstLineChars="200" w:firstLine="560"/>
        <w:jc w:val="both"/>
        <w:rPr>
          <w:rFonts w:ascii="仿宋" w:eastAsia="仿宋" w:hAnsi="仿宋" w:cs="仿宋" w:hint="eastAsia"/>
          <w:sz w:val="28"/>
          <w:szCs w:val="28"/>
          <w:lang w:eastAsia="zh-CN"/>
        </w:rPr>
      </w:pPr>
      <w:r>
        <w:rPr>
          <w:rFonts w:ascii="仿宋" w:eastAsia="仿宋" w:hAnsi="仿宋" w:cs="仿宋" w:hint="eastAsia"/>
          <w:sz w:val="28"/>
          <w:szCs w:val="28"/>
          <w:shd w:val="clear" w:color="auto" w:fill="FFFFFF"/>
          <w:lang w:eastAsia="zh-CN" w:bidi="ar"/>
        </w:rPr>
        <w:t>产品展示、广告宣传、冠名赞助、单项赞助等。</w:t>
      </w:r>
    </w:p>
    <w:p w14:paraId="328C6780" w14:textId="77777777" w:rsidR="00FC3CE2" w:rsidRDefault="00000000">
      <w:pPr>
        <w:kinsoku/>
        <w:spacing w:beforeLines="50" w:before="120" w:line="360" w:lineRule="auto"/>
        <w:jc w:val="both"/>
        <w:rPr>
          <w:rFonts w:ascii="黑体" w:eastAsia="黑体" w:hAnsi="黑体" w:cs="仿宋" w:hint="eastAsia"/>
          <w:bCs/>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五、展品范围</w:t>
      </w:r>
    </w:p>
    <w:p w14:paraId="4F6B6C72" w14:textId="77777777" w:rsidR="00FC3CE2" w:rsidRDefault="00000000">
      <w:pPr>
        <w:kinsoku/>
        <w:spacing w:line="360" w:lineRule="auto"/>
        <w:ind w:firstLineChars="200" w:firstLine="560"/>
        <w:jc w:val="both"/>
        <w:rPr>
          <w:rFonts w:ascii="仿宋" w:eastAsia="仿宋" w:hAnsi="仿宋" w:cs="仿宋" w:hint="eastAsia"/>
          <w:sz w:val="28"/>
          <w:szCs w:val="28"/>
          <w:lang w:eastAsia="zh-CN"/>
        </w:rPr>
      </w:pPr>
      <w:r>
        <w:rPr>
          <w:rFonts w:ascii="仿宋" w:eastAsia="仿宋" w:hAnsi="仿宋" w:cs="仿宋" w:hint="eastAsia"/>
          <w:sz w:val="28"/>
          <w:szCs w:val="28"/>
          <w:shd w:val="clear" w:color="auto" w:fill="FFFFFF"/>
          <w:lang w:eastAsia="zh-CN" w:bidi="ar"/>
        </w:rPr>
        <w:t>实验动物笼器具，动物实验仪器设备，实验动物饲料、垫料、交通运输等支撑条件，动物饲养、管理相关产品，分子生物学与细胞生物学研究设备，生物技术产品与研究、生产设备，与生物医学研究相关的仪器设备，实验室设备、试剂，GLP、GMP、实验动物设施设计、施工，基因修饰动物，胚胎工程设备，书籍、期刊、音像、软件等。</w:t>
      </w:r>
    </w:p>
    <w:p w14:paraId="672C2E2C" w14:textId="77777777" w:rsidR="00FC3CE2" w:rsidRDefault="00000000">
      <w:pPr>
        <w:kinsoku/>
        <w:spacing w:beforeLines="50" w:before="120" w:line="360" w:lineRule="auto"/>
        <w:jc w:val="both"/>
        <w:rPr>
          <w:rFonts w:ascii="黑体" w:eastAsia="黑体" w:hAnsi="黑体" w:cs="仿宋" w:hint="eastAsia"/>
          <w:bCs/>
          <w:sz w:val="28"/>
          <w:szCs w:val="28"/>
          <w:shd w:val="clear" w:color="auto" w:fill="FFFFFF"/>
          <w:lang w:eastAsia="zh-CN" w:bidi="ar"/>
        </w:rPr>
      </w:pPr>
      <w:r>
        <w:rPr>
          <w:rFonts w:ascii="黑体" w:eastAsia="黑体" w:hAnsi="黑体" w:cs="仿宋" w:hint="eastAsia"/>
          <w:bCs/>
          <w:sz w:val="28"/>
          <w:szCs w:val="28"/>
          <w:shd w:val="clear" w:color="auto" w:fill="FFFFFF"/>
          <w:lang w:eastAsia="zh-CN" w:bidi="ar"/>
        </w:rPr>
        <w:t>六、参展、赞助申请流程及方案</w:t>
      </w:r>
    </w:p>
    <w:p w14:paraId="24F4493E"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（一）申请流程</w:t>
      </w:r>
    </w:p>
    <w:p w14:paraId="4AAAA1A5"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联系大会确定赞助和参展意向、填写并签署《</w:t>
      </w:r>
      <w:r>
        <w:rPr>
          <w:rFonts w:ascii="仿宋" w:eastAsia="仿宋" w:hAnsi="仿宋" w:cs="仿宋"/>
          <w:bCs/>
          <w:sz w:val="28"/>
          <w:szCs w:val="28"/>
          <w:shd w:val="clear" w:color="auto" w:fill="FFFFFF"/>
          <w:lang w:eastAsia="zh-CN"/>
        </w:rPr>
        <w:t>第十九届中国实验动物科学技术年会参展赞助合约书</w:t>
      </w:r>
      <w:r>
        <w:rPr>
          <w:rFonts w:ascii="仿宋" w:eastAsia="仿宋" w:hAnsi="仿宋" w:cs="仿宋" w:hint="eastAsia"/>
          <w:bCs/>
          <w:sz w:val="28"/>
          <w:szCs w:val="28"/>
          <w:shd w:val="clear" w:color="auto" w:fill="FFFFFF"/>
          <w:lang w:eastAsia="zh-CN"/>
        </w:rPr>
        <w:t>》、支付款项等。</w:t>
      </w:r>
    </w:p>
    <w:p w14:paraId="0F0813C8"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中国实验动物学会将依据款项情况开具增值税电子发票（普通发票/专用发票），开票项目为“参展费”。</w:t>
      </w:r>
    </w:p>
    <w:p w14:paraId="43EB9528"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（二）具体方案</w:t>
      </w:r>
    </w:p>
    <w:p w14:paraId="3FC5ED88"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1、展位参展</w:t>
      </w:r>
    </w:p>
    <w:tbl>
      <w:tblPr>
        <w:tblStyle w:val="af"/>
        <w:tblW w:w="9228" w:type="dxa"/>
        <w:jc w:val="center"/>
        <w:tblLook w:val="04A0" w:firstRow="1" w:lastRow="0" w:firstColumn="1" w:lastColumn="0" w:noHBand="0" w:noVBand="1"/>
      </w:tblPr>
      <w:tblGrid>
        <w:gridCol w:w="2448"/>
        <w:gridCol w:w="1740"/>
        <w:gridCol w:w="5040"/>
      </w:tblGrid>
      <w:tr w:rsidR="00FC3CE2" w14:paraId="0465321C" w14:textId="77777777">
        <w:trPr>
          <w:trHeight w:val="487"/>
          <w:jc w:val="center"/>
        </w:trPr>
        <w:tc>
          <w:tcPr>
            <w:tcW w:w="2448" w:type="dxa"/>
            <w:vAlign w:val="center"/>
          </w:tcPr>
          <w:p w14:paraId="2736579E"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lastRenderedPageBreak/>
              <w:t>展位类型</w:t>
            </w:r>
          </w:p>
        </w:tc>
        <w:tc>
          <w:tcPr>
            <w:tcW w:w="1740" w:type="dxa"/>
            <w:vAlign w:val="center"/>
          </w:tcPr>
          <w:p w14:paraId="6ACC20BD"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展费金额</w:t>
            </w:r>
          </w:p>
        </w:tc>
        <w:tc>
          <w:tcPr>
            <w:tcW w:w="5040" w:type="dxa"/>
            <w:vAlign w:val="center"/>
          </w:tcPr>
          <w:p w14:paraId="3410D26B"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展商权益</w:t>
            </w:r>
          </w:p>
        </w:tc>
      </w:tr>
      <w:tr w:rsidR="00FC3CE2" w14:paraId="0C71A4CD" w14:textId="77777777">
        <w:trPr>
          <w:trHeight w:val="873"/>
          <w:jc w:val="center"/>
        </w:trPr>
        <w:tc>
          <w:tcPr>
            <w:tcW w:w="2448" w:type="dxa"/>
            <w:vAlign w:val="center"/>
          </w:tcPr>
          <w:p w14:paraId="39400A7A"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特装展位（室内）</w:t>
            </w:r>
          </w:p>
          <w:p w14:paraId="68DECDE6" w14:textId="77777777" w:rsidR="00FC3CE2" w:rsidRDefault="00000000">
            <w:pPr>
              <w:kinsoku/>
              <w:spacing w:line="360" w:lineRule="auto"/>
              <w:jc w:val="center"/>
              <w:rPr>
                <w:rFonts w:ascii="仿宋" w:eastAsia="仿宋" w:hAnsi="仿宋" w:cs="仿宋" w:hint="eastAsia"/>
                <w:b/>
                <w:sz w:val="24"/>
                <w:szCs w:val="24"/>
                <w:shd w:val="clear" w:color="auto" w:fill="FFFFFF"/>
                <w:lang w:eastAsia="zh-CN"/>
              </w:rPr>
            </w:pPr>
            <w:r>
              <w:rPr>
                <w:rFonts w:ascii="仿宋" w:eastAsia="仿宋" w:hAnsi="仿宋" w:cs="仿宋" w:hint="eastAsia"/>
                <w:bCs/>
                <w:sz w:val="24"/>
                <w:szCs w:val="24"/>
                <w:shd w:val="clear" w:color="auto" w:fill="FFFFFF"/>
                <w:lang w:eastAsia="zh-CN"/>
              </w:rPr>
              <w:t>TA01-TA08（3*6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468DD9C1"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120,000元/个</w:t>
            </w:r>
          </w:p>
        </w:tc>
        <w:tc>
          <w:tcPr>
            <w:tcW w:w="5040" w:type="dxa"/>
            <w:vAlign w:val="center"/>
          </w:tcPr>
          <w:p w14:paraId="4AE79BDA"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1.按展位规格提供电源、照明、展毯、门楣、展桌2个、展椅2个。</w:t>
            </w:r>
          </w:p>
          <w:p w14:paraId="3252D2C3"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2.大会免注册名额3个。</w:t>
            </w:r>
          </w:p>
          <w:p w14:paraId="2E6C5124"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3.展方可根据会场要求自行搭建、布置。</w:t>
            </w:r>
          </w:p>
        </w:tc>
      </w:tr>
      <w:tr w:rsidR="00FC3CE2" w14:paraId="418D9FEE" w14:textId="77777777">
        <w:trPr>
          <w:trHeight w:val="90"/>
          <w:jc w:val="center"/>
        </w:trPr>
        <w:tc>
          <w:tcPr>
            <w:tcW w:w="2448" w:type="dxa"/>
            <w:vAlign w:val="center"/>
          </w:tcPr>
          <w:p w14:paraId="7ECC1453"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特装展位（室内）</w:t>
            </w:r>
          </w:p>
          <w:p w14:paraId="7634BBC5"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TB01-TB02（3*5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60146C13"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100,000元/个</w:t>
            </w:r>
          </w:p>
        </w:tc>
        <w:tc>
          <w:tcPr>
            <w:tcW w:w="5040" w:type="dxa"/>
            <w:vAlign w:val="center"/>
          </w:tcPr>
          <w:p w14:paraId="0A830A52"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1.按展位规格提供电源、照明、展毯、门楣、展桌2个、展椅2个。</w:t>
            </w:r>
          </w:p>
          <w:p w14:paraId="602F911A"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2.大会免注册名额3个。</w:t>
            </w:r>
          </w:p>
          <w:p w14:paraId="1BDE7DD2"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3.展方可根据会场要求自行搭建、布置。</w:t>
            </w:r>
          </w:p>
        </w:tc>
      </w:tr>
      <w:tr w:rsidR="00FC3CE2" w14:paraId="3F0C068C" w14:textId="77777777">
        <w:trPr>
          <w:trHeight w:val="90"/>
          <w:jc w:val="center"/>
        </w:trPr>
        <w:tc>
          <w:tcPr>
            <w:tcW w:w="2448" w:type="dxa"/>
            <w:vAlign w:val="center"/>
          </w:tcPr>
          <w:p w14:paraId="713D419A"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普通展位（室内）</w:t>
            </w:r>
          </w:p>
          <w:p w14:paraId="560AB079"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R01-R40（2*3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7320F1CA"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40,000元/个</w:t>
            </w:r>
          </w:p>
        </w:tc>
        <w:tc>
          <w:tcPr>
            <w:tcW w:w="5040" w:type="dxa"/>
            <w:vAlign w:val="center"/>
          </w:tcPr>
          <w:p w14:paraId="51E8B86F"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1.按展位规格提供电源、照明、展毯、门楣、展桌1个、展椅2个。</w:t>
            </w:r>
          </w:p>
          <w:p w14:paraId="67F86372"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2.大会免注册名额2个。</w:t>
            </w:r>
          </w:p>
        </w:tc>
      </w:tr>
      <w:tr w:rsidR="00FC3CE2" w14:paraId="22C5D72B" w14:textId="77777777">
        <w:trPr>
          <w:jc w:val="center"/>
        </w:trPr>
        <w:tc>
          <w:tcPr>
            <w:tcW w:w="2448" w:type="dxa"/>
            <w:vAlign w:val="center"/>
          </w:tcPr>
          <w:p w14:paraId="4B64058C"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普通展位（室外）</w:t>
            </w:r>
          </w:p>
          <w:p w14:paraId="573599C9"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A01-A16（3*3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3E598A43"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40,000元/个</w:t>
            </w:r>
          </w:p>
        </w:tc>
        <w:tc>
          <w:tcPr>
            <w:tcW w:w="5040" w:type="dxa"/>
            <w:vAlign w:val="center"/>
          </w:tcPr>
          <w:p w14:paraId="0C1A08CE"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1.按展位规格提供电源、照明、展毯、门楣、展桌1个、展椅2个。</w:t>
            </w:r>
          </w:p>
          <w:p w14:paraId="5DD07FDB"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2.大会免注册名额2个。</w:t>
            </w:r>
          </w:p>
        </w:tc>
      </w:tr>
      <w:tr w:rsidR="00FC3CE2" w14:paraId="0C50E248" w14:textId="77777777">
        <w:trPr>
          <w:trHeight w:val="90"/>
          <w:jc w:val="center"/>
        </w:trPr>
        <w:tc>
          <w:tcPr>
            <w:tcW w:w="2448" w:type="dxa"/>
            <w:vAlign w:val="center"/>
          </w:tcPr>
          <w:p w14:paraId="1ADC4199"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普通展位（室外）</w:t>
            </w:r>
          </w:p>
          <w:p w14:paraId="0ECD4E2C"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B01-B30（3*3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753C9B50"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35,000元/个</w:t>
            </w:r>
          </w:p>
        </w:tc>
        <w:tc>
          <w:tcPr>
            <w:tcW w:w="5040" w:type="dxa"/>
            <w:vAlign w:val="center"/>
          </w:tcPr>
          <w:p w14:paraId="311F4825"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1.按展位规格提供电源、照明、展毯、门楣、展桌1个、展椅2个。</w:t>
            </w:r>
          </w:p>
          <w:p w14:paraId="181F857E"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2.大会免注册名额2个。</w:t>
            </w:r>
          </w:p>
        </w:tc>
      </w:tr>
      <w:tr w:rsidR="00FC3CE2" w14:paraId="2D082634" w14:textId="77777777">
        <w:trPr>
          <w:trHeight w:val="90"/>
          <w:jc w:val="center"/>
        </w:trPr>
        <w:tc>
          <w:tcPr>
            <w:tcW w:w="2448" w:type="dxa"/>
            <w:vAlign w:val="center"/>
          </w:tcPr>
          <w:p w14:paraId="16059DC7"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普通展位（室外）</w:t>
            </w:r>
          </w:p>
          <w:p w14:paraId="7082A8EB"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C01-C05（3*3 M</w:t>
            </w:r>
            <w:r>
              <w:rPr>
                <w:rFonts w:ascii="仿宋" w:eastAsia="仿宋" w:hAnsi="仿宋" w:cs="仿宋" w:hint="eastAsia"/>
                <w:bCs/>
                <w:sz w:val="24"/>
                <w:szCs w:val="24"/>
                <w:shd w:val="clear" w:color="auto" w:fill="FFFFFF"/>
                <w:vertAlign w:val="superscript"/>
                <w:lang w:eastAsia="zh-CN"/>
              </w:rPr>
              <w:t>2</w:t>
            </w:r>
            <w:r>
              <w:rPr>
                <w:rFonts w:ascii="仿宋" w:eastAsia="仿宋" w:hAnsi="仿宋" w:cs="仿宋" w:hint="eastAsia"/>
                <w:bCs/>
                <w:sz w:val="24"/>
                <w:szCs w:val="24"/>
                <w:shd w:val="clear" w:color="auto" w:fill="FFFFFF"/>
                <w:lang w:eastAsia="zh-CN"/>
              </w:rPr>
              <w:t>）</w:t>
            </w:r>
          </w:p>
        </w:tc>
        <w:tc>
          <w:tcPr>
            <w:tcW w:w="1740" w:type="dxa"/>
            <w:vAlign w:val="center"/>
          </w:tcPr>
          <w:p w14:paraId="5F97201A"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20,000元/个</w:t>
            </w:r>
          </w:p>
        </w:tc>
        <w:tc>
          <w:tcPr>
            <w:tcW w:w="5040" w:type="dxa"/>
            <w:vAlign w:val="center"/>
          </w:tcPr>
          <w:p w14:paraId="43B77277"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1.按展位规格提供电源、照明、展毯、门楣、展桌1个、展椅2个。</w:t>
            </w:r>
          </w:p>
          <w:p w14:paraId="6FAF2415" w14:textId="77777777" w:rsidR="00FC3CE2" w:rsidRDefault="00000000">
            <w:pPr>
              <w:kinsoku/>
              <w:spacing w:line="360" w:lineRule="auto"/>
              <w:jc w:val="both"/>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2.大会免注册名额1个。</w:t>
            </w:r>
          </w:p>
        </w:tc>
      </w:tr>
    </w:tbl>
    <w:p w14:paraId="2CAE5403" w14:textId="77777777" w:rsidR="00FC3CE2" w:rsidRDefault="00000000">
      <w:pPr>
        <w:numPr>
          <w:ilvl w:val="0"/>
          <w:numId w:val="1"/>
        </w:numPr>
        <w:kinsoku/>
        <w:spacing w:beforeLines="50" w:before="120"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单项赞助</w:t>
      </w:r>
    </w:p>
    <w:tbl>
      <w:tblPr>
        <w:tblStyle w:val="af"/>
        <w:tblW w:w="9228" w:type="dxa"/>
        <w:tblInd w:w="43" w:type="dxa"/>
        <w:tblLook w:val="04A0" w:firstRow="1" w:lastRow="0" w:firstColumn="1" w:lastColumn="0" w:noHBand="0" w:noVBand="1"/>
      </w:tblPr>
      <w:tblGrid>
        <w:gridCol w:w="1440"/>
        <w:gridCol w:w="1020"/>
        <w:gridCol w:w="1716"/>
        <w:gridCol w:w="5052"/>
      </w:tblGrid>
      <w:tr w:rsidR="00FC3CE2" w14:paraId="6A304913" w14:textId="77777777">
        <w:trPr>
          <w:trHeight w:val="457"/>
        </w:trPr>
        <w:tc>
          <w:tcPr>
            <w:tcW w:w="2460" w:type="dxa"/>
            <w:gridSpan w:val="2"/>
            <w:vAlign w:val="center"/>
          </w:tcPr>
          <w:p w14:paraId="36D9B6A1"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赞助类型</w:t>
            </w:r>
          </w:p>
        </w:tc>
        <w:tc>
          <w:tcPr>
            <w:tcW w:w="1716" w:type="dxa"/>
            <w:vAlign w:val="center"/>
          </w:tcPr>
          <w:p w14:paraId="59401986"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赞助金额</w:t>
            </w:r>
          </w:p>
        </w:tc>
        <w:tc>
          <w:tcPr>
            <w:tcW w:w="5052" w:type="dxa"/>
            <w:vAlign w:val="center"/>
          </w:tcPr>
          <w:p w14:paraId="0B201E1F" w14:textId="77777777" w:rsidR="00FC3CE2" w:rsidRDefault="00000000">
            <w:pPr>
              <w:kinsoku/>
              <w:jc w:val="center"/>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展商权益</w:t>
            </w:r>
          </w:p>
        </w:tc>
      </w:tr>
      <w:tr w:rsidR="00FC3CE2" w14:paraId="7B7B472F" w14:textId="77777777">
        <w:tc>
          <w:tcPr>
            <w:tcW w:w="2460" w:type="dxa"/>
            <w:gridSpan w:val="2"/>
            <w:vAlign w:val="center"/>
          </w:tcPr>
          <w:p w14:paraId="5970587C"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9月16日晚餐冠名</w:t>
            </w:r>
          </w:p>
          <w:p w14:paraId="45FF6D2E"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（限1家）</w:t>
            </w:r>
          </w:p>
        </w:tc>
        <w:tc>
          <w:tcPr>
            <w:tcW w:w="1716" w:type="dxa"/>
            <w:vAlign w:val="center"/>
          </w:tcPr>
          <w:p w14:paraId="730C5945"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150,000元</w:t>
            </w:r>
          </w:p>
        </w:tc>
        <w:tc>
          <w:tcPr>
            <w:tcW w:w="5052" w:type="dxa"/>
            <w:vAlign w:val="center"/>
          </w:tcPr>
          <w:p w14:paraId="3BC9AAEC"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1.晚餐前可循环播放推介视频。</w:t>
            </w:r>
          </w:p>
          <w:p w14:paraId="42AEE724"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2.冠名方领导3分钟致辞。</w:t>
            </w:r>
          </w:p>
          <w:p w14:paraId="4AE62DE3"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3.可组织互动环节。</w:t>
            </w:r>
          </w:p>
        </w:tc>
      </w:tr>
      <w:tr w:rsidR="00FC3CE2" w14:paraId="0B5778DD" w14:textId="77777777">
        <w:tc>
          <w:tcPr>
            <w:tcW w:w="2460" w:type="dxa"/>
            <w:gridSpan w:val="2"/>
            <w:vAlign w:val="center"/>
          </w:tcPr>
          <w:p w14:paraId="4366E197" w14:textId="77777777" w:rsidR="00FC3CE2" w:rsidRDefault="00000000">
            <w:pPr>
              <w:spacing w:line="360" w:lineRule="auto"/>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rPr>
              <w:t>茶歇</w:t>
            </w:r>
            <w:r>
              <w:rPr>
                <w:rFonts w:ascii="仿宋" w:eastAsia="仿宋" w:hAnsi="仿宋" w:cs="仿宋" w:hint="eastAsia"/>
                <w:bCs/>
                <w:color w:val="000000" w:themeColor="text1"/>
                <w:sz w:val="24"/>
                <w:szCs w:val="24"/>
                <w:shd w:val="clear" w:color="auto" w:fill="FFFFFF"/>
                <w:lang w:eastAsia="zh-CN"/>
              </w:rPr>
              <w:t>（4次）</w:t>
            </w:r>
          </w:p>
        </w:tc>
        <w:tc>
          <w:tcPr>
            <w:tcW w:w="1716" w:type="dxa"/>
            <w:vAlign w:val="center"/>
          </w:tcPr>
          <w:p w14:paraId="5CE94016" w14:textId="77777777" w:rsidR="00FC3CE2" w:rsidRDefault="00000000">
            <w:pPr>
              <w:spacing w:line="360" w:lineRule="auto"/>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5,000元/次</w:t>
            </w:r>
          </w:p>
        </w:tc>
        <w:tc>
          <w:tcPr>
            <w:tcW w:w="5052" w:type="dxa"/>
            <w:vAlign w:val="center"/>
          </w:tcPr>
          <w:p w14:paraId="7B4C6AD9"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sz w:val="24"/>
                <w:szCs w:val="24"/>
                <w:shd w:val="clear" w:color="auto" w:fill="FFFFFF"/>
                <w:lang w:eastAsia="zh-CN"/>
              </w:rPr>
              <w:t>1.</w:t>
            </w:r>
            <w:r>
              <w:rPr>
                <w:rFonts w:ascii="仿宋" w:eastAsia="仿宋" w:hAnsi="仿宋" w:cs="仿宋" w:hint="eastAsia"/>
                <w:color w:val="000000" w:themeColor="text1"/>
                <w:sz w:val="24"/>
                <w:szCs w:val="24"/>
                <w:shd w:val="clear" w:color="auto" w:fill="FFFFFF"/>
                <w:lang w:eastAsia="zh-CN"/>
              </w:rPr>
              <w:t>赞助场次的茶歇区域摆放易拉宝1个。</w:t>
            </w:r>
          </w:p>
          <w:p w14:paraId="3DAC0563"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sz w:val="24"/>
                <w:szCs w:val="24"/>
                <w:shd w:val="clear" w:color="auto" w:fill="FFFFFF"/>
                <w:lang w:eastAsia="zh-CN"/>
              </w:rPr>
              <w:t>2.如全程赞助</w:t>
            </w:r>
            <w:r>
              <w:rPr>
                <w:rFonts w:ascii="仿宋" w:eastAsia="仿宋" w:hAnsi="仿宋" w:cs="仿宋" w:hint="eastAsia"/>
                <w:color w:val="000000" w:themeColor="text1"/>
                <w:sz w:val="24"/>
                <w:szCs w:val="24"/>
                <w:shd w:val="clear" w:color="auto" w:fill="FFFFFF"/>
                <w:lang w:eastAsia="zh-CN"/>
              </w:rPr>
              <w:t>4次，赠免注册名额1人。</w:t>
            </w:r>
          </w:p>
        </w:tc>
      </w:tr>
      <w:tr w:rsidR="00FC3CE2" w14:paraId="7C746BFD" w14:textId="77777777">
        <w:tc>
          <w:tcPr>
            <w:tcW w:w="1440" w:type="dxa"/>
            <w:vMerge w:val="restart"/>
            <w:vAlign w:val="center"/>
          </w:tcPr>
          <w:p w14:paraId="35C47E38"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论文集</w:t>
            </w:r>
          </w:p>
        </w:tc>
        <w:tc>
          <w:tcPr>
            <w:tcW w:w="1020" w:type="dxa"/>
            <w:vAlign w:val="center"/>
          </w:tcPr>
          <w:p w14:paraId="4E2AEC35"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封底</w:t>
            </w:r>
          </w:p>
        </w:tc>
        <w:tc>
          <w:tcPr>
            <w:tcW w:w="1716" w:type="dxa"/>
            <w:vAlign w:val="center"/>
          </w:tcPr>
          <w:p w14:paraId="5FB47A21"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30,000元</w:t>
            </w:r>
          </w:p>
        </w:tc>
        <w:tc>
          <w:tcPr>
            <w:tcW w:w="5052" w:type="dxa"/>
            <w:vAlign w:val="center"/>
          </w:tcPr>
          <w:p w14:paraId="29BE2BC4"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1.论文集封底页广告。</w:t>
            </w:r>
          </w:p>
          <w:p w14:paraId="7FA1C7A1"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lastRenderedPageBreak/>
              <w:t>2.免注册名额1人</w:t>
            </w:r>
            <w:r>
              <w:rPr>
                <w:rFonts w:ascii="仿宋" w:eastAsia="仿宋" w:hAnsi="仿宋" w:cs="仿宋" w:hint="eastAsia"/>
                <w:sz w:val="24"/>
                <w:szCs w:val="24"/>
                <w:shd w:val="clear" w:color="auto" w:fill="FFFFFF"/>
                <w:lang w:eastAsia="zh-CN"/>
              </w:rPr>
              <w:t>。</w:t>
            </w:r>
          </w:p>
        </w:tc>
      </w:tr>
      <w:tr w:rsidR="00FC3CE2" w14:paraId="2500776D" w14:textId="77777777">
        <w:tc>
          <w:tcPr>
            <w:tcW w:w="1440" w:type="dxa"/>
            <w:vMerge/>
            <w:vAlign w:val="center"/>
          </w:tcPr>
          <w:p w14:paraId="195FB688"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07EA4F5C"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封二</w:t>
            </w:r>
          </w:p>
        </w:tc>
        <w:tc>
          <w:tcPr>
            <w:tcW w:w="1716" w:type="dxa"/>
            <w:vAlign w:val="center"/>
          </w:tcPr>
          <w:p w14:paraId="42F328A1"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20,000元</w:t>
            </w:r>
          </w:p>
        </w:tc>
        <w:tc>
          <w:tcPr>
            <w:tcW w:w="5052" w:type="dxa"/>
            <w:vAlign w:val="center"/>
          </w:tcPr>
          <w:p w14:paraId="056A88C6"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1.论文集封二页广告。</w:t>
            </w:r>
          </w:p>
          <w:p w14:paraId="630DD710"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5E66CDDD" w14:textId="77777777">
        <w:tc>
          <w:tcPr>
            <w:tcW w:w="1440" w:type="dxa"/>
            <w:vMerge/>
            <w:vAlign w:val="center"/>
          </w:tcPr>
          <w:p w14:paraId="1DF258AE"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7540DB02"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封三</w:t>
            </w:r>
          </w:p>
        </w:tc>
        <w:tc>
          <w:tcPr>
            <w:tcW w:w="1716" w:type="dxa"/>
            <w:vAlign w:val="center"/>
          </w:tcPr>
          <w:p w14:paraId="541EC6B9"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20,000元</w:t>
            </w:r>
          </w:p>
        </w:tc>
        <w:tc>
          <w:tcPr>
            <w:tcW w:w="5052" w:type="dxa"/>
            <w:vAlign w:val="center"/>
          </w:tcPr>
          <w:p w14:paraId="3BBA8FBC"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1.论文集封三页广告。</w:t>
            </w:r>
          </w:p>
          <w:p w14:paraId="7F28E1AE"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3EB0B3B0" w14:textId="77777777">
        <w:tc>
          <w:tcPr>
            <w:tcW w:w="1440" w:type="dxa"/>
            <w:vMerge/>
            <w:vAlign w:val="center"/>
          </w:tcPr>
          <w:p w14:paraId="28F488A7"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482B41B0"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插页</w:t>
            </w:r>
          </w:p>
        </w:tc>
        <w:tc>
          <w:tcPr>
            <w:tcW w:w="1716" w:type="dxa"/>
            <w:vAlign w:val="center"/>
          </w:tcPr>
          <w:p w14:paraId="3E83E0AB"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10,000元/页</w:t>
            </w:r>
          </w:p>
        </w:tc>
        <w:tc>
          <w:tcPr>
            <w:tcW w:w="5052" w:type="dxa"/>
            <w:vAlign w:val="center"/>
          </w:tcPr>
          <w:p w14:paraId="644ED0E4" w14:textId="77777777" w:rsidR="00FC3CE2" w:rsidRDefault="00000000">
            <w:pPr>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论文集手册插页广告1页。</w:t>
            </w:r>
          </w:p>
        </w:tc>
      </w:tr>
      <w:tr w:rsidR="00FC3CE2" w14:paraId="50423CE4" w14:textId="77777777">
        <w:tc>
          <w:tcPr>
            <w:tcW w:w="1440" w:type="dxa"/>
            <w:vMerge w:val="restart"/>
            <w:vAlign w:val="center"/>
          </w:tcPr>
          <w:p w14:paraId="1BEA4041"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会议手册</w:t>
            </w:r>
          </w:p>
        </w:tc>
        <w:tc>
          <w:tcPr>
            <w:tcW w:w="1020" w:type="dxa"/>
            <w:vAlign w:val="center"/>
          </w:tcPr>
          <w:p w14:paraId="04AFC4E0"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封底</w:t>
            </w:r>
          </w:p>
        </w:tc>
        <w:tc>
          <w:tcPr>
            <w:tcW w:w="1716" w:type="dxa"/>
            <w:vAlign w:val="center"/>
          </w:tcPr>
          <w:p w14:paraId="66206EE2"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30,000元</w:t>
            </w:r>
          </w:p>
        </w:tc>
        <w:tc>
          <w:tcPr>
            <w:tcW w:w="5052" w:type="dxa"/>
            <w:vAlign w:val="center"/>
          </w:tcPr>
          <w:p w14:paraId="054AC612"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1.会议手册封底页广告。</w:t>
            </w:r>
          </w:p>
          <w:p w14:paraId="209D5E95"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11678BE5" w14:textId="77777777">
        <w:tc>
          <w:tcPr>
            <w:tcW w:w="1440" w:type="dxa"/>
            <w:vMerge/>
            <w:vAlign w:val="center"/>
          </w:tcPr>
          <w:p w14:paraId="1826CA9A"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23372C45"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封二</w:t>
            </w:r>
          </w:p>
        </w:tc>
        <w:tc>
          <w:tcPr>
            <w:tcW w:w="1716" w:type="dxa"/>
            <w:vAlign w:val="center"/>
          </w:tcPr>
          <w:p w14:paraId="16AA20FF"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20,000元</w:t>
            </w:r>
          </w:p>
        </w:tc>
        <w:tc>
          <w:tcPr>
            <w:tcW w:w="5052" w:type="dxa"/>
            <w:vAlign w:val="center"/>
          </w:tcPr>
          <w:p w14:paraId="17C08685"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1.会议手册封二页广告。</w:t>
            </w:r>
          </w:p>
          <w:p w14:paraId="4FF5526A"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4854025E" w14:textId="77777777">
        <w:tc>
          <w:tcPr>
            <w:tcW w:w="1440" w:type="dxa"/>
            <w:vMerge/>
            <w:vAlign w:val="center"/>
          </w:tcPr>
          <w:p w14:paraId="4C6E8C6F"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480E59A9"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封三</w:t>
            </w:r>
          </w:p>
        </w:tc>
        <w:tc>
          <w:tcPr>
            <w:tcW w:w="1716" w:type="dxa"/>
            <w:vAlign w:val="center"/>
          </w:tcPr>
          <w:p w14:paraId="69929257"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20,000元</w:t>
            </w:r>
          </w:p>
        </w:tc>
        <w:tc>
          <w:tcPr>
            <w:tcW w:w="5052" w:type="dxa"/>
            <w:vAlign w:val="center"/>
          </w:tcPr>
          <w:p w14:paraId="37050DAA"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sz w:val="24"/>
                <w:szCs w:val="24"/>
                <w:shd w:val="clear" w:color="auto" w:fill="FFFFFF"/>
                <w:lang w:eastAsia="zh-CN"/>
              </w:rPr>
              <w:t>1.会议手册封三页广告。</w:t>
            </w:r>
          </w:p>
          <w:p w14:paraId="57EA087A" w14:textId="77777777" w:rsidR="00FC3CE2" w:rsidRDefault="00000000">
            <w:pPr>
              <w:kinsoku/>
              <w:spacing w:line="360" w:lineRule="auto"/>
              <w:rPr>
                <w:rFonts w:ascii="仿宋" w:eastAsia="仿宋" w:hAnsi="仿宋" w:cs="仿宋" w:hint="eastAsia"/>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71F24AB0" w14:textId="77777777">
        <w:tc>
          <w:tcPr>
            <w:tcW w:w="1440" w:type="dxa"/>
            <w:vMerge/>
            <w:vAlign w:val="center"/>
          </w:tcPr>
          <w:p w14:paraId="59EBA604" w14:textId="77777777" w:rsidR="00FC3CE2" w:rsidRDefault="00FC3CE2">
            <w:pPr>
              <w:kinsoku/>
              <w:spacing w:line="360" w:lineRule="auto"/>
              <w:jc w:val="center"/>
              <w:rPr>
                <w:rFonts w:ascii="仿宋" w:eastAsia="仿宋" w:hAnsi="仿宋" w:cs="仿宋" w:hint="eastAsia"/>
                <w:bCs/>
                <w:sz w:val="24"/>
                <w:szCs w:val="24"/>
                <w:shd w:val="clear" w:color="auto" w:fill="FFFFFF"/>
                <w:lang w:eastAsia="zh-CN"/>
              </w:rPr>
            </w:pPr>
          </w:p>
        </w:tc>
        <w:tc>
          <w:tcPr>
            <w:tcW w:w="1020" w:type="dxa"/>
            <w:vAlign w:val="center"/>
          </w:tcPr>
          <w:p w14:paraId="404CC770"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插页</w:t>
            </w:r>
          </w:p>
        </w:tc>
        <w:tc>
          <w:tcPr>
            <w:tcW w:w="1716" w:type="dxa"/>
            <w:vAlign w:val="center"/>
          </w:tcPr>
          <w:p w14:paraId="5C8BE150"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10,000元/页</w:t>
            </w:r>
          </w:p>
        </w:tc>
        <w:tc>
          <w:tcPr>
            <w:tcW w:w="5052" w:type="dxa"/>
            <w:vAlign w:val="center"/>
          </w:tcPr>
          <w:p w14:paraId="7D4F9ACB" w14:textId="77777777" w:rsidR="00FC3CE2" w:rsidRDefault="00000000">
            <w:pP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会议手册插页广告1页。</w:t>
            </w:r>
          </w:p>
        </w:tc>
      </w:tr>
      <w:tr w:rsidR="00FC3CE2" w14:paraId="3610A0D9" w14:textId="77777777">
        <w:tc>
          <w:tcPr>
            <w:tcW w:w="2460" w:type="dxa"/>
            <w:gridSpan w:val="2"/>
            <w:vAlign w:val="center"/>
          </w:tcPr>
          <w:p w14:paraId="77284655"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color w:val="000000" w:themeColor="text1"/>
                <w:spacing w:val="1"/>
                <w:w w:val="94"/>
                <w:sz w:val="24"/>
                <w:szCs w:val="24"/>
                <w:shd w:val="clear" w:color="auto" w:fill="FFFFFF"/>
                <w:fitText w:val="2160" w:id="-453754624"/>
                <w:lang w:eastAsia="zh-CN"/>
              </w:rPr>
              <w:t>户外LED屏幕视频广</w:t>
            </w:r>
            <w:r>
              <w:rPr>
                <w:rFonts w:ascii="仿宋" w:eastAsia="仿宋" w:hAnsi="仿宋" w:cs="仿宋" w:hint="eastAsia"/>
                <w:bCs/>
                <w:color w:val="000000" w:themeColor="text1"/>
                <w:spacing w:val="12"/>
                <w:w w:val="94"/>
                <w:sz w:val="24"/>
                <w:szCs w:val="24"/>
                <w:shd w:val="clear" w:color="auto" w:fill="FFFFFF"/>
                <w:fitText w:val="2160" w:id="-453754624"/>
                <w:lang w:eastAsia="zh-CN"/>
              </w:rPr>
              <w:t>告</w:t>
            </w:r>
          </w:p>
        </w:tc>
        <w:tc>
          <w:tcPr>
            <w:tcW w:w="1716" w:type="dxa"/>
            <w:vAlign w:val="center"/>
          </w:tcPr>
          <w:p w14:paraId="5F1F2995" w14:textId="77777777" w:rsidR="00FC3CE2" w:rsidRDefault="00000000">
            <w:pPr>
              <w:spacing w:line="360" w:lineRule="auto"/>
              <w:jc w:val="center"/>
              <w:rPr>
                <w:rFonts w:ascii="仿宋" w:eastAsia="仿宋" w:hAnsi="仿宋" w:cs="仿宋" w:hint="eastAsia"/>
                <w:color w:val="auto"/>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30,000元/条</w:t>
            </w:r>
          </w:p>
        </w:tc>
        <w:tc>
          <w:tcPr>
            <w:tcW w:w="5052" w:type="dxa"/>
            <w:vAlign w:val="center"/>
          </w:tcPr>
          <w:p w14:paraId="498B18F6"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1.9月16-17日滚动循环播放广告视频。</w:t>
            </w:r>
          </w:p>
          <w:p w14:paraId="78497B6B" w14:textId="77777777" w:rsidR="00FC3CE2" w:rsidRDefault="00000000">
            <w:pPr>
              <w:spacing w:line="360" w:lineRule="auto"/>
              <w:rPr>
                <w:rFonts w:ascii="仿宋" w:eastAsia="仿宋" w:hAnsi="仿宋" w:cs="仿宋" w:hint="eastAsia"/>
                <w:b/>
                <w:color w:val="auto"/>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p>
        </w:tc>
      </w:tr>
      <w:tr w:rsidR="00FC3CE2" w14:paraId="4E71BF06" w14:textId="77777777">
        <w:tc>
          <w:tcPr>
            <w:tcW w:w="2460" w:type="dxa"/>
            <w:gridSpan w:val="2"/>
            <w:vAlign w:val="center"/>
          </w:tcPr>
          <w:p w14:paraId="36F76ABE" w14:textId="77777777" w:rsidR="00FC3CE2" w:rsidRDefault="00000000">
            <w:pPr>
              <w:kinsoku/>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主会场茶歇视频广告</w:t>
            </w:r>
          </w:p>
        </w:tc>
        <w:tc>
          <w:tcPr>
            <w:tcW w:w="1716" w:type="dxa"/>
            <w:vAlign w:val="center"/>
          </w:tcPr>
          <w:p w14:paraId="4CC6C08E" w14:textId="77777777" w:rsidR="00FC3CE2" w:rsidRDefault="00000000">
            <w:pPr>
              <w:spacing w:line="360" w:lineRule="auto"/>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8,000/条</w:t>
            </w:r>
          </w:p>
        </w:tc>
        <w:tc>
          <w:tcPr>
            <w:tcW w:w="5052" w:type="dxa"/>
            <w:vAlign w:val="center"/>
          </w:tcPr>
          <w:p w14:paraId="7FD5F700"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视频广告不超过2分钟/条，茶歇期间在主会场滚动播放。</w:t>
            </w:r>
          </w:p>
        </w:tc>
      </w:tr>
      <w:tr w:rsidR="00FC3CE2" w14:paraId="26A9581E" w14:textId="77777777">
        <w:tc>
          <w:tcPr>
            <w:tcW w:w="2460" w:type="dxa"/>
            <w:gridSpan w:val="2"/>
            <w:vAlign w:val="center"/>
          </w:tcPr>
          <w:p w14:paraId="7CBA251D" w14:textId="77777777" w:rsidR="00FC3CE2" w:rsidRDefault="00000000">
            <w:pPr>
              <w:kinsoku/>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分会场茶歇视频广告</w:t>
            </w:r>
          </w:p>
        </w:tc>
        <w:tc>
          <w:tcPr>
            <w:tcW w:w="1716" w:type="dxa"/>
            <w:vAlign w:val="center"/>
          </w:tcPr>
          <w:p w14:paraId="0C2EC4DF" w14:textId="77777777" w:rsidR="00FC3CE2" w:rsidRDefault="00000000">
            <w:pPr>
              <w:spacing w:line="360" w:lineRule="auto"/>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5,000/条</w:t>
            </w:r>
          </w:p>
        </w:tc>
        <w:tc>
          <w:tcPr>
            <w:tcW w:w="5052" w:type="dxa"/>
            <w:vAlign w:val="center"/>
          </w:tcPr>
          <w:p w14:paraId="794351E3"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视频广告不超过2分钟/条，茶歇期间在所有分会场滚动播放。</w:t>
            </w:r>
          </w:p>
        </w:tc>
      </w:tr>
      <w:tr w:rsidR="00FC3CE2" w14:paraId="61F853F4" w14:textId="77777777">
        <w:tc>
          <w:tcPr>
            <w:tcW w:w="2460" w:type="dxa"/>
            <w:gridSpan w:val="2"/>
            <w:vAlign w:val="center"/>
          </w:tcPr>
          <w:p w14:paraId="49A64B0B"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会议资料包</w:t>
            </w:r>
          </w:p>
        </w:tc>
        <w:tc>
          <w:tcPr>
            <w:tcW w:w="1716" w:type="dxa"/>
            <w:vAlign w:val="center"/>
          </w:tcPr>
          <w:p w14:paraId="0B99BE2A" w14:textId="77777777" w:rsidR="00FC3CE2" w:rsidRDefault="00000000">
            <w:pPr>
              <w:spacing w:line="360" w:lineRule="auto"/>
              <w:jc w:val="center"/>
              <w:rPr>
                <w:rFonts w:ascii="仿宋" w:eastAsia="仿宋" w:hAnsi="仿宋" w:cs="仿宋" w:hint="eastAsia"/>
                <w:color w:val="auto"/>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5</w:t>
            </w:r>
            <w:r>
              <w:rPr>
                <w:rFonts w:ascii="仿宋" w:eastAsia="仿宋" w:hAnsi="仿宋" w:cs="仿宋" w:hint="eastAsia"/>
                <w:color w:val="auto"/>
                <w:sz w:val="24"/>
                <w:szCs w:val="24"/>
                <w:shd w:val="clear" w:color="auto" w:fill="FFFFFF"/>
              </w:rPr>
              <w:t>0,000元</w:t>
            </w:r>
          </w:p>
        </w:tc>
        <w:tc>
          <w:tcPr>
            <w:tcW w:w="5052" w:type="dxa"/>
            <w:vAlign w:val="center"/>
          </w:tcPr>
          <w:p w14:paraId="24210A94" w14:textId="77777777" w:rsidR="00FC3CE2" w:rsidRDefault="00000000">
            <w:pPr>
              <w:spacing w:line="360" w:lineRule="auto"/>
              <w:rPr>
                <w:rFonts w:ascii="仿宋" w:eastAsia="仿宋" w:hAnsi="仿宋" w:cs="仿宋" w:hint="eastAsia"/>
                <w:color w:val="auto"/>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1.资料包外观适当处展示企业名称及logo。</w:t>
            </w:r>
          </w:p>
          <w:p w14:paraId="229FA7E2" w14:textId="77777777" w:rsidR="00FC3CE2" w:rsidRDefault="00000000">
            <w:pPr>
              <w:spacing w:line="360" w:lineRule="auto"/>
              <w:rPr>
                <w:rFonts w:ascii="仿宋" w:eastAsia="仿宋" w:hAnsi="仿宋" w:cs="仿宋" w:hint="eastAsia"/>
                <w:color w:val="auto"/>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2.</w:t>
            </w:r>
            <w:r>
              <w:rPr>
                <w:rFonts w:ascii="仿宋" w:eastAsia="仿宋" w:hAnsi="仿宋" w:cs="仿宋" w:hint="eastAsia"/>
                <w:color w:val="auto"/>
                <w:sz w:val="24"/>
                <w:szCs w:val="24"/>
                <w:shd w:val="clear" w:color="auto" w:fill="FFFFFF"/>
              </w:rPr>
              <w:t>免注册名额</w:t>
            </w:r>
            <w:r>
              <w:rPr>
                <w:rFonts w:ascii="仿宋" w:eastAsia="仿宋" w:hAnsi="仿宋" w:cs="仿宋" w:hint="eastAsia"/>
                <w:color w:val="auto"/>
                <w:sz w:val="24"/>
                <w:szCs w:val="24"/>
                <w:shd w:val="clear" w:color="auto" w:fill="FFFFFF"/>
                <w:lang w:eastAsia="zh-CN"/>
              </w:rPr>
              <w:t>2</w:t>
            </w:r>
            <w:r>
              <w:rPr>
                <w:rFonts w:ascii="仿宋" w:eastAsia="仿宋" w:hAnsi="仿宋" w:cs="仿宋" w:hint="eastAsia"/>
                <w:color w:val="auto"/>
                <w:sz w:val="24"/>
                <w:szCs w:val="24"/>
                <w:shd w:val="clear" w:color="auto" w:fill="FFFFFF"/>
              </w:rPr>
              <w:t>人</w:t>
            </w:r>
            <w:r>
              <w:rPr>
                <w:rFonts w:ascii="仿宋" w:eastAsia="仿宋" w:hAnsi="仿宋" w:cs="仿宋" w:hint="eastAsia"/>
                <w:color w:val="auto"/>
                <w:sz w:val="24"/>
                <w:szCs w:val="24"/>
                <w:shd w:val="clear" w:color="auto" w:fill="FFFFFF"/>
                <w:lang w:eastAsia="zh-CN"/>
              </w:rPr>
              <w:t>。</w:t>
            </w:r>
          </w:p>
        </w:tc>
      </w:tr>
      <w:tr w:rsidR="00FC3CE2" w14:paraId="59E25BD5" w14:textId="77777777">
        <w:tc>
          <w:tcPr>
            <w:tcW w:w="2460" w:type="dxa"/>
            <w:gridSpan w:val="2"/>
            <w:vAlign w:val="center"/>
          </w:tcPr>
          <w:p w14:paraId="0EB9A317" w14:textId="77777777" w:rsidR="00FC3CE2" w:rsidRDefault="00000000">
            <w:pPr>
              <w:kinsoku/>
              <w:spacing w:line="360" w:lineRule="auto"/>
              <w:jc w:val="center"/>
              <w:rPr>
                <w:rFonts w:ascii="仿宋" w:eastAsia="仿宋" w:hAnsi="仿宋" w:cs="仿宋" w:hint="eastAsia"/>
                <w:bCs/>
                <w:sz w:val="24"/>
                <w:szCs w:val="24"/>
                <w:shd w:val="clear" w:color="auto" w:fill="FFFFFF"/>
                <w:lang w:eastAsia="zh-CN"/>
              </w:rPr>
            </w:pPr>
            <w:r>
              <w:rPr>
                <w:rFonts w:ascii="仿宋" w:eastAsia="仿宋" w:hAnsi="仿宋" w:cs="仿宋" w:hint="eastAsia"/>
                <w:bCs/>
                <w:sz w:val="24"/>
                <w:szCs w:val="24"/>
                <w:shd w:val="clear" w:color="auto" w:fill="FFFFFF"/>
                <w:lang w:eastAsia="zh-CN"/>
              </w:rPr>
              <w:t>会议笔记本</w:t>
            </w:r>
          </w:p>
        </w:tc>
        <w:tc>
          <w:tcPr>
            <w:tcW w:w="1716" w:type="dxa"/>
            <w:vAlign w:val="center"/>
          </w:tcPr>
          <w:p w14:paraId="02B26EF8" w14:textId="77777777" w:rsidR="00FC3CE2" w:rsidRDefault="00000000">
            <w:pPr>
              <w:spacing w:line="360" w:lineRule="auto"/>
              <w:jc w:val="center"/>
              <w:rPr>
                <w:rFonts w:ascii="仿宋" w:eastAsia="仿宋" w:hAnsi="仿宋" w:cs="仿宋" w:hint="eastAsia"/>
                <w:color w:val="FF0000"/>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20,000元</w:t>
            </w:r>
          </w:p>
        </w:tc>
        <w:tc>
          <w:tcPr>
            <w:tcW w:w="5052" w:type="dxa"/>
            <w:vAlign w:val="center"/>
          </w:tcPr>
          <w:p w14:paraId="1257C9C2"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1.笔记本外观适当处展示企业名称及logo</w:t>
            </w:r>
            <w:r>
              <w:rPr>
                <w:rFonts w:ascii="仿宋" w:eastAsia="仿宋" w:hAnsi="仿宋" w:cs="仿宋" w:hint="eastAsia"/>
                <w:sz w:val="24"/>
                <w:szCs w:val="24"/>
                <w:shd w:val="clear" w:color="auto" w:fill="FFFFFF"/>
                <w:lang w:eastAsia="zh-CN"/>
              </w:rPr>
              <w:t>。</w:t>
            </w:r>
          </w:p>
          <w:p w14:paraId="4CE3CAA8"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r>
              <w:rPr>
                <w:rFonts w:ascii="仿宋" w:eastAsia="仿宋" w:hAnsi="仿宋" w:cs="仿宋" w:hint="eastAsia"/>
                <w:sz w:val="24"/>
                <w:szCs w:val="24"/>
                <w:shd w:val="clear" w:color="auto" w:fill="FFFFFF"/>
                <w:lang w:eastAsia="zh-CN"/>
              </w:rPr>
              <w:t>。</w:t>
            </w:r>
          </w:p>
        </w:tc>
      </w:tr>
      <w:tr w:rsidR="00FC3CE2" w14:paraId="0C6B438E" w14:textId="77777777">
        <w:tc>
          <w:tcPr>
            <w:tcW w:w="2460" w:type="dxa"/>
            <w:gridSpan w:val="2"/>
            <w:vAlign w:val="center"/>
          </w:tcPr>
          <w:p w14:paraId="5BE9DB2F"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会议用</w:t>
            </w:r>
            <w:r>
              <w:rPr>
                <w:rFonts w:ascii="仿宋" w:eastAsia="仿宋" w:hAnsi="仿宋" w:cs="仿宋" w:hint="eastAsia"/>
                <w:bCs/>
                <w:color w:val="000000" w:themeColor="text1"/>
                <w:sz w:val="24"/>
                <w:szCs w:val="24"/>
                <w:shd w:val="clear" w:color="auto" w:fill="FFFFFF"/>
              </w:rPr>
              <w:t>笔</w:t>
            </w:r>
          </w:p>
        </w:tc>
        <w:tc>
          <w:tcPr>
            <w:tcW w:w="1716" w:type="dxa"/>
            <w:vAlign w:val="center"/>
          </w:tcPr>
          <w:p w14:paraId="358A8DFD" w14:textId="77777777" w:rsidR="00FC3CE2" w:rsidRDefault="00000000">
            <w:pPr>
              <w:spacing w:line="500" w:lineRule="exact"/>
              <w:jc w:val="center"/>
              <w:rPr>
                <w:rFonts w:ascii="仿宋" w:eastAsia="仿宋" w:hAnsi="仿宋" w:cs="仿宋" w:hint="eastAsia"/>
                <w:color w:val="FF0000"/>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15</w:t>
            </w:r>
            <w:r>
              <w:rPr>
                <w:rFonts w:ascii="仿宋" w:eastAsia="仿宋" w:hAnsi="仿宋" w:cs="仿宋" w:hint="eastAsia"/>
                <w:color w:val="auto"/>
                <w:sz w:val="24"/>
                <w:szCs w:val="24"/>
                <w:shd w:val="clear" w:color="auto" w:fill="FFFFFF"/>
              </w:rPr>
              <w:t>,000元</w:t>
            </w:r>
          </w:p>
        </w:tc>
        <w:tc>
          <w:tcPr>
            <w:tcW w:w="5052" w:type="dxa"/>
            <w:vAlign w:val="center"/>
          </w:tcPr>
          <w:p w14:paraId="1F75FCAD" w14:textId="77777777" w:rsidR="00FC3CE2" w:rsidRDefault="00000000">
            <w:pP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签字笔外观适当处展示企业名称及logo。</w:t>
            </w:r>
          </w:p>
        </w:tc>
      </w:tr>
      <w:tr w:rsidR="00FC3CE2" w14:paraId="654DAFFF" w14:textId="77777777">
        <w:tc>
          <w:tcPr>
            <w:tcW w:w="2460" w:type="dxa"/>
            <w:gridSpan w:val="2"/>
            <w:vAlign w:val="center"/>
          </w:tcPr>
          <w:p w14:paraId="0A0B55BD"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证件挂绳</w:t>
            </w:r>
          </w:p>
        </w:tc>
        <w:tc>
          <w:tcPr>
            <w:tcW w:w="1716" w:type="dxa"/>
            <w:vAlign w:val="center"/>
          </w:tcPr>
          <w:p w14:paraId="6FE4DB25" w14:textId="77777777" w:rsidR="00FC3CE2" w:rsidRDefault="00000000">
            <w:pPr>
              <w:spacing w:line="500" w:lineRule="exact"/>
              <w:jc w:val="center"/>
              <w:rPr>
                <w:rFonts w:ascii="仿宋" w:eastAsia="仿宋" w:hAnsi="仿宋" w:cs="仿宋" w:hint="eastAsia"/>
                <w:color w:val="FF0000"/>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15,000元</w:t>
            </w:r>
          </w:p>
        </w:tc>
        <w:tc>
          <w:tcPr>
            <w:tcW w:w="5052" w:type="dxa"/>
            <w:vAlign w:val="center"/>
          </w:tcPr>
          <w:p w14:paraId="39B81014" w14:textId="77777777" w:rsidR="00FC3CE2" w:rsidRDefault="00000000">
            <w:pP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挂绳适当处展示企业名称及logo。</w:t>
            </w:r>
          </w:p>
        </w:tc>
      </w:tr>
      <w:tr w:rsidR="00FC3CE2" w14:paraId="4796DA4C" w14:textId="77777777">
        <w:tc>
          <w:tcPr>
            <w:tcW w:w="2460" w:type="dxa"/>
            <w:gridSpan w:val="2"/>
            <w:vAlign w:val="center"/>
          </w:tcPr>
          <w:p w14:paraId="7065B694" w14:textId="77777777" w:rsidR="00FC3CE2" w:rsidRDefault="00000000">
            <w:pPr>
              <w:spacing w:line="360" w:lineRule="auto"/>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资料包内宣传页</w:t>
            </w:r>
          </w:p>
          <w:p w14:paraId="091A5005" w14:textId="77777777" w:rsidR="00FC3CE2" w:rsidRDefault="00000000">
            <w:pPr>
              <w:spacing w:line="360" w:lineRule="auto"/>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（限5家）</w:t>
            </w:r>
          </w:p>
        </w:tc>
        <w:tc>
          <w:tcPr>
            <w:tcW w:w="1716" w:type="dxa"/>
            <w:vAlign w:val="center"/>
          </w:tcPr>
          <w:p w14:paraId="517C73DB" w14:textId="77777777" w:rsidR="00FC3CE2" w:rsidRDefault="00000000">
            <w:pPr>
              <w:spacing w:line="360" w:lineRule="auto"/>
              <w:jc w:val="center"/>
              <w:rPr>
                <w:rFonts w:ascii="仿宋" w:eastAsia="仿宋" w:hAnsi="仿宋" w:cs="仿宋" w:hint="eastAsia"/>
                <w:color w:val="FF0000"/>
                <w:sz w:val="24"/>
                <w:szCs w:val="24"/>
                <w:shd w:val="clear" w:color="auto" w:fill="FFFFFF"/>
                <w:lang w:eastAsia="zh-CN"/>
              </w:rPr>
            </w:pPr>
            <w:r>
              <w:rPr>
                <w:rFonts w:ascii="仿宋" w:eastAsia="仿宋" w:hAnsi="仿宋" w:cs="仿宋" w:hint="eastAsia"/>
                <w:color w:val="auto"/>
                <w:sz w:val="24"/>
                <w:szCs w:val="24"/>
                <w:shd w:val="clear" w:color="auto" w:fill="FFFFFF"/>
                <w:lang w:eastAsia="zh-CN"/>
              </w:rPr>
              <w:t>3</w:t>
            </w:r>
            <w:r>
              <w:rPr>
                <w:rFonts w:ascii="仿宋" w:eastAsia="仿宋" w:hAnsi="仿宋" w:cs="仿宋" w:hint="eastAsia"/>
                <w:color w:val="auto"/>
                <w:sz w:val="24"/>
                <w:szCs w:val="24"/>
                <w:shd w:val="clear" w:color="auto" w:fill="FFFFFF"/>
              </w:rPr>
              <w:t>0,000元</w:t>
            </w:r>
            <w:r>
              <w:rPr>
                <w:rFonts w:ascii="仿宋" w:eastAsia="仿宋" w:hAnsi="仿宋" w:cs="仿宋" w:hint="eastAsia"/>
                <w:color w:val="auto"/>
                <w:sz w:val="24"/>
                <w:szCs w:val="24"/>
                <w:shd w:val="clear" w:color="auto" w:fill="FFFFFF"/>
                <w:lang w:eastAsia="zh-CN"/>
              </w:rPr>
              <w:t>/张</w:t>
            </w:r>
          </w:p>
        </w:tc>
        <w:tc>
          <w:tcPr>
            <w:tcW w:w="5052" w:type="dxa"/>
            <w:vAlign w:val="center"/>
          </w:tcPr>
          <w:p w14:paraId="2E75808F"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1.资料包内广告1张双页。</w:t>
            </w:r>
          </w:p>
          <w:p w14:paraId="6CD1CC48"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p>
        </w:tc>
      </w:tr>
      <w:tr w:rsidR="00FC3CE2" w14:paraId="6A6C2F30" w14:textId="77777777">
        <w:tc>
          <w:tcPr>
            <w:tcW w:w="2460" w:type="dxa"/>
            <w:gridSpan w:val="2"/>
            <w:vAlign w:val="center"/>
          </w:tcPr>
          <w:p w14:paraId="01415E12" w14:textId="77777777" w:rsidR="00FC3CE2" w:rsidRDefault="00000000">
            <w:pPr>
              <w:spacing w:line="360" w:lineRule="auto"/>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户外</w:t>
            </w:r>
            <w:r>
              <w:rPr>
                <w:rFonts w:ascii="仿宋" w:eastAsia="仿宋" w:hAnsi="仿宋" w:cs="仿宋" w:hint="eastAsia"/>
                <w:bCs/>
                <w:color w:val="000000" w:themeColor="text1"/>
                <w:sz w:val="24"/>
                <w:szCs w:val="24"/>
                <w:shd w:val="clear" w:color="auto" w:fill="FFFFFF"/>
              </w:rPr>
              <w:t>水座旗</w:t>
            </w:r>
          </w:p>
        </w:tc>
        <w:tc>
          <w:tcPr>
            <w:tcW w:w="1716" w:type="dxa"/>
            <w:vAlign w:val="center"/>
          </w:tcPr>
          <w:p w14:paraId="43C27E74" w14:textId="77777777" w:rsidR="00FC3CE2" w:rsidRDefault="00000000">
            <w:pPr>
              <w:spacing w:line="360" w:lineRule="auto"/>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3</w:t>
            </w:r>
            <w:r>
              <w:rPr>
                <w:rFonts w:ascii="仿宋" w:eastAsia="仿宋" w:hAnsi="仿宋" w:cs="仿宋" w:hint="eastAsia"/>
                <w:color w:val="000000" w:themeColor="text1"/>
                <w:sz w:val="24"/>
                <w:szCs w:val="24"/>
                <w:shd w:val="clear" w:color="auto" w:fill="FFFFFF"/>
              </w:rPr>
              <w:t>0,000元</w:t>
            </w:r>
          </w:p>
        </w:tc>
        <w:tc>
          <w:tcPr>
            <w:tcW w:w="5052" w:type="dxa"/>
            <w:vAlign w:val="center"/>
          </w:tcPr>
          <w:p w14:paraId="1779FE89"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1.户外水座旗广告。</w:t>
            </w:r>
          </w:p>
          <w:p w14:paraId="3E269D45"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p>
        </w:tc>
      </w:tr>
      <w:tr w:rsidR="00FC3CE2" w14:paraId="30A77109" w14:textId="77777777">
        <w:tc>
          <w:tcPr>
            <w:tcW w:w="2460" w:type="dxa"/>
            <w:gridSpan w:val="2"/>
            <w:vAlign w:val="center"/>
          </w:tcPr>
          <w:p w14:paraId="535B3D72"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rPr>
              <w:lastRenderedPageBreak/>
              <w:t>路标</w:t>
            </w:r>
            <w:r>
              <w:rPr>
                <w:rFonts w:ascii="仿宋" w:eastAsia="仿宋" w:hAnsi="仿宋" w:cs="仿宋" w:hint="eastAsia"/>
                <w:bCs/>
                <w:color w:val="000000" w:themeColor="text1"/>
                <w:sz w:val="24"/>
                <w:szCs w:val="24"/>
                <w:shd w:val="clear" w:color="auto" w:fill="FFFFFF"/>
                <w:lang w:eastAsia="zh-CN"/>
              </w:rPr>
              <w:t>及指示牌</w:t>
            </w:r>
          </w:p>
        </w:tc>
        <w:tc>
          <w:tcPr>
            <w:tcW w:w="1716" w:type="dxa"/>
            <w:vAlign w:val="center"/>
          </w:tcPr>
          <w:p w14:paraId="6E5125AA" w14:textId="77777777" w:rsidR="00FC3CE2" w:rsidRDefault="00000000">
            <w:pPr>
              <w:spacing w:line="500" w:lineRule="exact"/>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30</w:t>
            </w:r>
            <w:r>
              <w:rPr>
                <w:rFonts w:ascii="仿宋" w:eastAsia="仿宋" w:hAnsi="仿宋" w:cs="仿宋" w:hint="eastAsia"/>
                <w:color w:val="000000" w:themeColor="text1"/>
                <w:sz w:val="24"/>
                <w:szCs w:val="24"/>
                <w:shd w:val="clear" w:color="auto" w:fill="FFFFFF"/>
              </w:rPr>
              <w:t>,000元</w:t>
            </w:r>
            <w:r>
              <w:rPr>
                <w:rFonts w:ascii="仿宋" w:eastAsia="仿宋" w:hAnsi="仿宋" w:cs="仿宋" w:hint="eastAsia"/>
                <w:color w:val="000000" w:themeColor="text1"/>
                <w:sz w:val="24"/>
                <w:szCs w:val="24"/>
                <w:shd w:val="clear" w:color="auto" w:fill="FFFFFF"/>
                <w:lang w:eastAsia="zh-CN"/>
              </w:rPr>
              <w:t>/个</w:t>
            </w:r>
          </w:p>
        </w:tc>
        <w:tc>
          <w:tcPr>
            <w:tcW w:w="5052" w:type="dxa"/>
            <w:vAlign w:val="center"/>
          </w:tcPr>
          <w:p w14:paraId="3A1ED023"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1.路标广告适当处展示企业名称及logo。</w:t>
            </w:r>
          </w:p>
          <w:p w14:paraId="4B239F6A" w14:textId="77777777" w:rsidR="00FC3CE2" w:rsidRDefault="00000000">
            <w:pPr>
              <w:spacing w:line="360" w:lineRule="auto"/>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2.免注册名额1人。</w:t>
            </w:r>
          </w:p>
        </w:tc>
      </w:tr>
      <w:tr w:rsidR="00FC3CE2" w14:paraId="3AEF65E1" w14:textId="77777777">
        <w:tc>
          <w:tcPr>
            <w:tcW w:w="2460" w:type="dxa"/>
            <w:gridSpan w:val="2"/>
            <w:vAlign w:val="center"/>
          </w:tcPr>
          <w:p w14:paraId="22A843B5"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rPr>
            </w:pPr>
            <w:r>
              <w:rPr>
                <w:rFonts w:ascii="仿宋" w:eastAsia="仿宋" w:hAnsi="仿宋" w:cs="仿宋" w:hint="eastAsia"/>
                <w:bCs/>
                <w:color w:val="000000" w:themeColor="text1"/>
                <w:sz w:val="24"/>
                <w:szCs w:val="24"/>
                <w:shd w:val="clear" w:color="auto" w:fill="FFFFFF"/>
              </w:rPr>
              <w:t>易拉宝</w:t>
            </w:r>
            <w:r>
              <w:rPr>
                <w:rFonts w:ascii="仿宋" w:eastAsia="仿宋" w:hAnsi="仿宋" w:cs="仿宋" w:hint="eastAsia"/>
                <w:bCs/>
                <w:color w:val="000000" w:themeColor="text1"/>
                <w:sz w:val="24"/>
                <w:szCs w:val="24"/>
                <w:shd w:val="clear" w:color="auto" w:fill="FFFFFF"/>
                <w:lang w:eastAsia="zh-CN"/>
              </w:rPr>
              <w:t>广告</w:t>
            </w:r>
          </w:p>
        </w:tc>
        <w:tc>
          <w:tcPr>
            <w:tcW w:w="1716" w:type="dxa"/>
            <w:vAlign w:val="center"/>
          </w:tcPr>
          <w:p w14:paraId="2C3A3DA3" w14:textId="77777777" w:rsidR="00FC3CE2" w:rsidRDefault="00000000">
            <w:pPr>
              <w:spacing w:line="500" w:lineRule="exact"/>
              <w:jc w:val="cente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5</w:t>
            </w:r>
            <w:r>
              <w:rPr>
                <w:rFonts w:ascii="仿宋" w:eastAsia="仿宋" w:hAnsi="仿宋" w:cs="仿宋" w:hint="eastAsia"/>
                <w:color w:val="000000" w:themeColor="text1"/>
                <w:sz w:val="24"/>
                <w:szCs w:val="24"/>
                <w:shd w:val="clear" w:color="auto" w:fill="FFFFFF"/>
              </w:rPr>
              <w:t>,000元/个</w:t>
            </w:r>
          </w:p>
        </w:tc>
        <w:tc>
          <w:tcPr>
            <w:tcW w:w="5052" w:type="dxa"/>
            <w:vAlign w:val="center"/>
          </w:tcPr>
          <w:p w14:paraId="515B699C" w14:textId="77777777" w:rsidR="00FC3CE2" w:rsidRDefault="00000000">
            <w:pPr>
              <w:rPr>
                <w:rFonts w:ascii="仿宋" w:eastAsia="仿宋" w:hAnsi="仿宋" w:cs="仿宋" w:hint="eastAsia"/>
                <w:color w:val="000000" w:themeColor="text1"/>
                <w:sz w:val="24"/>
                <w:szCs w:val="24"/>
                <w:shd w:val="clear" w:color="auto" w:fill="FFFFFF"/>
                <w:lang w:eastAsia="zh-CN"/>
              </w:rPr>
            </w:pPr>
            <w:r>
              <w:rPr>
                <w:rFonts w:ascii="仿宋" w:eastAsia="仿宋" w:hAnsi="仿宋" w:cs="仿宋" w:hint="eastAsia"/>
                <w:color w:val="000000" w:themeColor="text1"/>
                <w:sz w:val="24"/>
                <w:szCs w:val="24"/>
                <w:shd w:val="clear" w:color="auto" w:fill="FFFFFF"/>
                <w:lang w:eastAsia="zh-CN"/>
              </w:rPr>
              <w:t>室内展场指定区域摆放易拉宝1个。</w:t>
            </w:r>
          </w:p>
        </w:tc>
      </w:tr>
      <w:tr w:rsidR="00FC3CE2" w14:paraId="3A768003" w14:textId="77777777">
        <w:tc>
          <w:tcPr>
            <w:tcW w:w="2460" w:type="dxa"/>
            <w:gridSpan w:val="2"/>
            <w:vAlign w:val="center"/>
          </w:tcPr>
          <w:p w14:paraId="0D244B46"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其他形式（待定）</w:t>
            </w:r>
          </w:p>
        </w:tc>
        <w:tc>
          <w:tcPr>
            <w:tcW w:w="1716" w:type="dxa"/>
            <w:vAlign w:val="center"/>
          </w:tcPr>
          <w:p w14:paraId="44686A70"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协商</w:t>
            </w:r>
          </w:p>
        </w:tc>
        <w:tc>
          <w:tcPr>
            <w:tcW w:w="5052" w:type="dxa"/>
            <w:vAlign w:val="center"/>
          </w:tcPr>
          <w:p w14:paraId="74C81264" w14:textId="77777777" w:rsidR="00FC3CE2" w:rsidRDefault="00000000">
            <w:pPr>
              <w:spacing w:line="500" w:lineRule="exact"/>
              <w:jc w:val="center"/>
              <w:rPr>
                <w:rFonts w:ascii="仿宋" w:eastAsia="仿宋" w:hAnsi="仿宋" w:cs="仿宋" w:hint="eastAsia"/>
                <w:bCs/>
                <w:color w:val="000000" w:themeColor="text1"/>
                <w:sz w:val="24"/>
                <w:szCs w:val="24"/>
                <w:shd w:val="clear" w:color="auto" w:fill="FFFFFF"/>
                <w:lang w:eastAsia="zh-CN"/>
              </w:rPr>
            </w:pPr>
            <w:r>
              <w:rPr>
                <w:rFonts w:ascii="仿宋" w:eastAsia="仿宋" w:hAnsi="仿宋" w:cs="仿宋" w:hint="eastAsia"/>
                <w:bCs/>
                <w:color w:val="000000" w:themeColor="text1"/>
                <w:sz w:val="24"/>
                <w:szCs w:val="24"/>
                <w:shd w:val="clear" w:color="auto" w:fill="FFFFFF"/>
                <w:lang w:eastAsia="zh-CN"/>
              </w:rPr>
              <w:t>协商</w:t>
            </w:r>
          </w:p>
        </w:tc>
      </w:tr>
    </w:tbl>
    <w:p w14:paraId="6F19CC54" w14:textId="77777777" w:rsidR="00FC3CE2" w:rsidRDefault="00000000">
      <w:pPr>
        <w:kinsoku/>
        <w:spacing w:line="360" w:lineRule="auto"/>
        <w:ind w:firstLineChars="200" w:firstLine="562"/>
        <w:jc w:val="both"/>
        <w:rPr>
          <w:rFonts w:ascii="仿宋" w:eastAsia="仿宋" w:hAnsi="仿宋" w:cs="仿宋" w:hint="eastAsia"/>
          <w:b/>
          <w:sz w:val="28"/>
          <w:szCs w:val="28"/>
          <w:shd w:val="clear" w:color="auto" w:fill="FFFFFF"/>
          <w:lang w:eastAsia="zh-CN"/>
        </w:rPr>
      </w:pPr>
      <w:r>
        <w:rPr>
          <w:rFonts w:ascii="仿宋" w:eastAsia="仿宋" w:hAnsi="仿宋" w:cs="仿宋" w:hint="eastAsia"/>
          <w:b/>
          <w:sz w:val="28"/>
          <w:szCs w:val="28"/>
          <w:shd w:val="clear" w:color="auto" w:fill="FFFFFF"/>
          <w:lang w:eastAsia="zh-CN"/>
        </w:rPr>
        <w:t>说明：</w:t>
      </w:r>
    </w:p>
    <w:p w14:paraId="4BC0992B" w14:textId="77777777" w:rsidR="00FC3CE2" w:rsidRDefault="00000000">
      <w:pPr>
        <w:kinsoku/>
        <w:spacing w:line="360" w:lineRule="auto"/>
        <w:ind w:firstLineChars="300" w:firstLine="84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1、所有参展、赞助企业均在大会官网、会议手册中列出企业名单致谢。</w:t>
      </w:r>
    </w:p>
    <w:p w14:paraId="36C0DAC4" w14:textId="77777777" w:rsidR="00FC3CE2" w:rsidRDefault="00000000">
      <w:pPr>
        <w:kinsoku/>
        <w:spacing w:line="360" w:lineRule="auto"/>
        <w:ind w:firstLineChars="300" w:firstLine="84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2、累计赞助金额200,000元以上企业，均作为大会的支持单位，在大会会议背景、官方网站、会议手册、论文集等会议资料、会议宣传材料显著位置标注企业名称和标识。</w:t>
      </w:r>
    </w:p>
    <w:p w14:paraId="1F956A5F" w14:textId="77777777" w:rsidR="00FC3CE2" w:rsidRDefault="00000000">
      <w:pPr>
        <w:kinsoku/>
        <w:spacing w:beforeLines="50" w:before="120" w:line="360" w:lineRule="auto"/>
        <w:jc w:val="both"/>
        <w:rPr>
          <w:rFonts w:ascii="黑体" w:eastAsia="黑体" w:hAnsi="黑体" w:hint="eastAsia"/>
          <w:b/>
          <w:sz w:val="28"/>
          <w:szCs w:val="28"/>
          <w:lang w:eastAsia="zh-CN" w:bidi="ar"/>
        </w:rPr>
      </w:pPr>
      <w:r>
        <w:rPr>
          <w:rFonts w:ascii="黑体" w:eastAsia="黑体" w:hAnsi="黑体"/>
          <w:b/>
          <w:sz w:val="28"/>
          <w:szCs w:val="28"/>
          <w:lang w:eastAsia="zh-CN" w:bidi="ar"/>
        </w:rPr>
        <w:t>七、相关事宜</w:t>
      </w:r>
    </w:p>
    <w:p w14:paraId="421E77D5" w14:textId="77777777" w:rsidR="00FC3CE2" w:rsidRDefault="00000000">
      <w:pPr>
        <w:pStyle w:val="af3"/>
        <w:numPr>
          <w:ilvl w:val="0"/>
          <w:numId w:val="2"/>
        </w:numPr>
        <w:kinsoku/>
        <w:spacing w:line="360" w:lineRule="auto"/>
        <w:ind w:left="851" w:firstLineChars="0" w:hanging="251"/>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展位图将在大会官网进行实时更新，请随时关注。</w:t>
      </w:r>
    </w:p>
    <w:p w14:paraId="25E7FE7F" w14:textId="77777777" w:rsidR="00FC3CE2" w:rsidRDefault="00000000">
      <w:pPr>
        <w:pStyle w:val="af3"/>
        <w:kinsoku/>
        <w:spacing w:line="360" w:lineRule="auto"/>
        <w:ind w:left="600" w:firstLineChars="100" w:firstLine="280"/>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网址：</w:t>
      </w:r>
      <w:r>
        <w:rPr>
          <w:rFonts w:ascii="仿宋" w:eastAsia="仿宋" w:hAnsi="仿宋" w:cs="仿宋"/>
          <w:sz w:val="28"/>
          <w:szCs w:val="28"/>
          <w:shd w:val="clear" w:color="auto" w:fill="FFFFFF"/>
          <w:lang w:eastAsia="zh-CN"/>
        </w:rPr>
        <w:t>http://ac.calas.org.cn/</w:t>
      </w:r>
      <w:r>
        <w:rPr>
          <w:rFonts w:ascii="仿宋" w:eastAsia="仿宋" w:hAnsi="仿宋" w:cs="仿宋" w:hint="eastAsia"/>
          <w:sz w:val="28"/>
          <w:szCs w:val="28"/>
          <w:shd w:val="clear" w:color="auto" w:fill="FFFFFF"/>
          <w:lang w:eastAsia="zh-CN"/>
        </w:rPr>
        <w:t>。</w:t>
      </w:r>
    </w:p>
    <w:p w14:paraId="501B18FD" w14:textId="77777777" w:rsidR="00FC3CE2" w:rsidRDefault="00000000">
      <w:pPr>
        <w:pStyle w:val="af3"/>
        <w:numPr>
          <w:ilvl w:val="0"/>
          <w:numId w:val="2"/>
        </w:numPr>
        <w:kinsoku/>
        <w:spacing w:line="360" w:lineRule="auto"/>
        <w:ind w:firstLineChars="0"/>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参展单位请于2026年7月10日前填写</w:t>
      </w:r>
      <w:r>
        <w:rPr>
          <w:rFonts w:ascii="仿宋" w:eastAsia="仿宋" w:hAnsi="仿宋" w:cs="仿宋" w:hint="eastAsia"/>
          <w:bCs/>
          <w:sz w:val="28"/>
          <w:szCs w:val="28"/>
          <w:shd w:val="clear" w:color="auto" w:fill="FFFFFF"/>
          <w:lang w:eastAsia="zh-CN"/>
        </w:rPr>
        <w:t>《</w:t>
      </w:r>
      <w:r>
        <w:rPr>
          <w:rFonts w:ascii="仿宋" w:eastAsia="仿宋" w:hAnsi="仿宋" w:cs="仿宋"/>
          <w:bCs/>
          <w:sz w:val="28"/>
          <w:szCs w:val="28"/>
          <w:shd w:val="clear" w:color="auto" w:fill="FFFFFF"/>
          <w:lang w:eastAsia="zh-CN"/>
        </w:rPr>
        <w:t>第十九届中国实验动物科学技术年会参展赞助合约书</w:t>
      </w:r>
      <w:r>
        <w:rPr>
          <w:rFonts w:ascii="仿宋" w:eastAsia="仿宋" w:hAnsi="仿宋" w:cs="仿宋" w:hint="eastAsia"/>
          <w:bCs/>
          <w:sz w:val="28"/>
          <w:szCs w:val="28"/>
          <w:shd w:val="clear" w:color="auto" w:fill="FFFFFF"/>
          <w:lang w:eastAsia="zh-CN"/>
        </w:rPr>
        <w:t>》</w:t>
      </w:r>
      <w:r>
        <w:rPr>
          <w:rFonts w:ascii="仿宋" w:eastAsia="仿宋" w:hAnsi="仿宋" w:cs="仿宋" w:hint="eastAsia"/>
          <w:sz w:val="28"/>
          <w:szCs w:val="28"/>
          <w:shd w:val="clear" w:color="auto" w:fill="FFFFFF"/>
          <w:lang w:eastAsia="zh-CN"/>
        </w:rPr>
        <w:t>。</w:t>
      </w:r>
    </w:p>
    <w:p w14:paraId="3A9A8D5C" w14:textId="77777777" w:rsidR="00FC3CE2" w:rsidRDefault="00000000">
      <w:pPr>
        <w:pStyle w:val="af3"/>
        <w:numPr>
          <w:ilvl w:val="0"/>
          <w:numId w:val="2"/>
        </w:numPr>
        <w:kinsoku/>
        <w:spacing w:line="360" w:lineRule="auto"/>
        <w:ind w:firstLineChars="0"/>
        <w:jc w:val="both"/>
        <w:rPr>
          <w:rFonts w:ascii="仿宋" w:eastAsia="仿宋" w:hAnsi="仿宋" w:cs="仿宋" w:hint="eastAsia"/>
          <w:sz w:val="28"/>
          <w:szCs w:val="28"/>
          <w:lang w:eastAsia="zh-CN"/>
        </w:rPr>
      </w:pPr>
      <w:r>
        <w:rPr>
          <w:rFonts w:ascii="仿宋" w:eastAsia="仿宋" w:hAnsi="仿宋" w:cs="仿宋" w:hint="eastAsia"/>
          <w:sz w:val="28"/>
          <w:szCs w:val="28"/>
          <w:shd w:val="clear" w:color="auto" w:fill="FFFFFF"/>
          <w:lang w:eastAsia="zh-CN"/>
        </w:rPr>
        <w:t>参展单位一律服从会议统一安排，未经允许，不得私自布展。</w:t>
      </w:r>
    </w:p>
    <w:p w14:paraId="562DC807" w14:textId="77777777" w:rsidR="00FC3CE2" w:rsidRDefault="00000000">
      <w:pPr>
        <w:pStyle w:val="af3"/>
        <w:numPr>
          <w:ilvl w:val="0"/>
          <w:numId w:val="2"/>
        </w:numPr>
        <w:kinsoku/>
        <w:spacing w:line="360" w:lineRule="auto"/>
        <w:ind w:firstLineChars="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展览时间：</w:t>
      </w:r>
      <w:r>
        <w:rPr>
          <w:rFonts w:ascii="仿宋" w:eastAsia="仿宋" w:hAnsi="仿宋" w:cs="仿宋" w:hint="eastAsia"/>
          <w:sz w:val="28"/>
          <w:szCs w:val="28"/>
          <w:shd w:val="clear" w:color="auto" w:fill="FFFFFF"/>
          <w:lang w:eastAsia="zh-CN"/>
        </w:rPr>
        <w:t>2026年9月16-17日。</w:t>
      </w:r>
    </w:p>
    <w:p w14:paraId="355FAAEE" w14:textId="77777777" w:rsidR="00FC3CE2" w:rsidRDefault="00000000">
      <w:pPr>
        <w:pStyle w:val="af3"/>
        <w:kinsoku/>
        <w:spacing w:line="360" w:lineRule="auto"/>
        <w:ind w:leftChars="-1" w:left="-2" w:firstLineChars="304" w:firstLine="851"/>
        <w:jc w:val="both"/>
        <w:rPr>
          <w:rFonts w:ascii="仿宋" w:eastAsia="仿宋" w:hAnsi="仿宋" w:cs="仿宋" w:hint="eastAsia"/>
          <w:sz w:val="28"/>
          <w:szCs w:val="28"/>
          <w:shd w:val="clear" w:color="auto" w:fill="FFFFFF"/>
          <w:lang w:eastAsia="zh-CN"/>
        </w:rPr>
      </w:pPr>
      <w:r>
        <w:rPr>
          <w:rFonts w:ascii="仿宋" w:eastAsia="仿宋" w:hAnsi="仿宋" w:cs="仿宋" w:hint="eastAsia"/>
          <w:bCs/>
          <w:sz w:val="28"/>
          <w:szCs w:val="28"/>
          <w:shd w:val="clear" w:color="auto" w:fill="FFFFFF"/>
          <w:lang w:eastAsia="zh-CN"/>
        </w:rPr>
        <w:t>布展时间：</w:t>
      </w:r>
      <w:r>
        <w:rPr>
          <w:rFonts w:ascii="仿宋" w:eastAsia="仿宋" w:hAnsi="仿宋" w:cs="仿宋" w:hint="eastAsia"/>
          <w:sz w:val="28"/>
          <w:szCs w:val="28"/>
          <w:shd w:val="clear" w:color="auto" w:fill="FFFFFF"/>
          <w:lang w:eastAsia="zh-CN"/>
        </w:rPr>
        <w:t>2026年9月15日9:00-18:00（如有特殊要求，提前联系）</w:t>
      </w:r>
    </w:p>
    <w:p w14:paraId="322D4600" w14:textId="77777777" w:rsidR="00FC3CE2" w:rsidRDefault="00000000">
      <w:pPr>
        <w:pStyle w:val="af3"/>
        <w:kinsoku/>
        <w:spacing w:line="360" w:lineRule="auto"/>
        <w:ind w:leftChars="-1" w:left="-2" w:firstLineChars="0" w:firstLine="883"/>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撤展时间：2026年9月17日18:00后。</w:t>
      </w:r>
    </w:p>
    <w:p w14:paraId="0DE34A2A" w14:textId="77777777" w:rsidR="00FC3CE2" w:rsidRDefault="00000000">
      <w:pPr>
        <w:pStyle w:val="af3"/>
        <w:numPr>
          <w:ilvl w:val="0"/>
          <w:numId w:val="2"/>
        </w:numPr>
        <w:kinsoku/>
        <w:spacing w:line="360" w:lineRule="auto"/>
        <w:ind w:firstLineChars="0"/>
        <w:jc w:val="both"/>
        <w:rPr>
          <w:rFonts w:ascii="仿宋" w:eastAsia="仿宋" w:hAnsi="仿宋" w:cs="仿宋" w:hint="eastAsia"/>
          <w:sz w:val="28"/>
          <w:szCs w:val="28"/>
          <w:lang w:eastAsia="zh-CN"/>
        </w:rPr>
      </w:pPr>
      <w:r>
        <w:rPr>
          <w:rFonts w:ascii="仿宋" w:eastAsia="仿宋" w:hAnsi="仿宋" w:cs="仿宋" w:hint="eastAsia"/>
          <w:sz w:val="28"/>
          <w:szCs w:val="28"/>
          <w:shd w:val="clear" w:color="auto" w:fill="FFFFFF"/>
          <w:lang w:eastAsia="zh-CN"/>
        </w:rPr>
        <w:t>材料发放由会议统一安排，不得私自发放广告材料。</w:t>
      </w:r>
    </w:p>
    <w:p w14:paraId="63A0F0C4" w14:textId="77777777" w:rsidR="00FC3CE2" w:rsidRDefault="00000000">
      <w:pPr>
        <w:pStyle w:val="af3"/>
        <w:numPr>
          <w:ilvl w:val="0"/>
          <w:numId w:val="2"/>
        </w:numPr>
        <w:kinsoku/>
        <w:spacing w:line="360" w:lineRule="auto"/>
        <w:ind w:left="0" w:firstLineChars="0" w:firstLine="602"/>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参展商需在签订</w:t>
      </w:r>
      <w:r>
        <w:rPr>
          <w:rFonts w:ascii="仿宋" w:eastAsia="仿宋" w:hAnsi="仿宋" w:cs="仿宋" w:hint="eastAsia"/>
          <w:bCs/>
          <w:sz w:val="28"/>
          <w:szCs w:val="28"/>
          <w:shd w:val="clear" w:color="auto" w:fill="FFFFFF"/>
          <w:lang w:eastAsia="zh-CN"/>
        </w:rPr>
        <w:t>《</w:t>
      </w:r>
      <w:r>
        <w:rPr>
          <w:rFonts w:ascii="仿宋" w:eastAsia="仿宋" w:hAnsi="仿宋" w:cs="仿宋"/>
          <w:bCs/>
          <w:sz w:val="28"/>
          <w:szCs w:val="28"/>
          <w:shd w:val="clear" w:color="auto" w:fill="FFFFFF"/>
          <w:lang w:eastAsia="zh-CN"/>
        </w:rPr>
        <w:t>第十九届中国实验动物科学技术年会参展赞助合约书</w:t>
      </w:r>
      <w:r>
        <w:rPr>
          <w:rFonts w:ascii="仿宋" w:eastAsia="仿宋" w:hAnsi="仿宋" w:cs="仿宋" w:hint="eastAsia"/>
          <w:bCs/>
          <w:sz w:val="28"/>
          <w:szCs w:val="28"/>
          <w:shd w:val="clear" w:color="auto" w:fill="FFFFFF"/>
          <w:lang w:eastAsia="zh-CN"/>
        </w:rPr>
        <w:t>》</w:t>
      </w:r>
      <w:r>
        <w:rPr>
          <w:rFonts w:ascii="仿宋" w:eastAsia="仿宋" w:hAnsi="仿宋" w:cs="仿宋" w:hint="eastAsia"/>
          <w:sz w:val="28"/>
          <w:szCs w:val="28"/>
          <w:shd w:val="clear" w:color="auto" w:fill="FFFFFF"/>
          <w:lang w:eastAsia="zh-CN"/>
        </w:rPr>
        <w:t>时预付30%定金，</w:t>
      </w:r>
      <w:r>
        <w:rPr>
          <w:rFonts w:ascii="仿宋" w:eastAsia="仿宋" w:hAnsi="仿宋" w:cs="仿宋" w:hint="eastAsia"/>
          <w:b/>
          <w:bCs/>
          <w:sz w:val="28"/>
          <w:szCs w:val="28"/>
          <w:shd w:val="clear" w:color="auto" w:fill="FFFFFF"/>
          <w:lang w:eastAsia="zh-CN"/>
        </w:rPr>
        <w:t>以全款到位确认参展</w:t>
      </w:r>
      <w:r>
        <w:rPr>
          <w:rFonts w:ascii="仿宋" w:eastAsia="仿宋" w:hAnsi="仿宋" w:cs="仿宋" w:hint="eastAsia"/>
          <w:sz w:val="28"/>
          <w:szCs w:val="28"/>
          <w:shd w:val="clear" w:color="auto" w:fill="FFFFFF"/>
          <w:lang w:eastAsia="zh-CN"/>
        </w:rPr>
        <w:t>，展位安排以到款先后为序，余款须在8月10日前到账。每次付款时请注明“参展费、单位名称、联系人及联系方式”。温馨提示：请将转账凭证妥善保管。</w:t>
      </w:r>
    </w:p>
    <w:p w14:paraId="3041824B" w14:textId="77777777" w:rsidR="00FC3CE2" w:rsidRDefault="00000000">
      <w:pPr>
        <w:pStyle w:val="af3"/>
        <w:numPr>
          <w:ilvl w:val="0"/>
          <w:numId w:val="2"/>
        </w:numPr>
        <w:kinsoku/>
        <w:spacing w:line="360" w:lineRule="auto"/>
        <w:ind w:firstLineChars="0"/>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其他未尽事宜，协商解决。</w:t>
      </w:r>
    </w:p>
    <w:p w14:paraId="5C305115" w14:textId="77777777" w:rsidR="00FC3CE2" w:rsidRDefault="00000000">
      <w:pPr>
        <w:pStyle w:val="af3"/>
        <w:numPr>
          <w:ilvl w:val="0"/>
          <w:numId w:val="2"/>
        </w:numPr>
        <w:kinsoku/>
        <w:spacing w:line="360" w:lineRule="auto"/>
        <w:ind w:firstLineChars="0"/>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赞助和参展费缴纳：</w:t>
      </w:r>
    </w:p>
    <w:p w14:paraId="44A38AAA" w14:textId="77777777" w:rsidR="00FC3CE2" w:rsidRDefault="00000000">
      <w:pPr>
        <w:kinsoku/>
        <w:spacing w:line="360" w:lineRule="auto"/>
        <w:ind w:firstLineChars="189" w:firstLine="529"/>
        <w:jc w:val="both"/>
        <w:rPr>
          <w:rFonts w:ascii="仿宋" w:eastAsia="仿宋" w:hAnsi="仿宋" w:cs="仿宋" w:hint="eastAsia"/>
          <w:sz w:val="28"/>
          <w:szCs w:val="28"/>
          <w:lang w:eastAsia="zh-CN"/>
        </w:rPr>
      </w:pPr>
      <w:r>
        <w:rPr>
          <w:rFonts w:ascii="仿宋" w:eastAsia="仿宋" w:hAnsi="仿宋" w:cs="仿宋" w:hint="eastAsia"/>
          <w:sz w:val="28"/>
          <w:szCs w:val="28"/>
          <w:lang w:eastAsia="zh-CN"/>
        </w:rPr>
        <w:lastRenderedPageBreak/>
        <w:t>单位全称：中国实验动物学会</w:t>
      </w:r>
    </w:p>
    <w:p w14:paraId="510B7526" w14:textId="77777777" w:rsidR="00FC3CE2" w:rsidRDefault="00000000">
      <w:pPr>
        <w:kinsoku/>
        <w:spacing w:line="360" w:lineRule="auto"/>
        <w:ind w:firstLineChars="189" w:firstLine="529"/>
        <w:jc w:val="both"/>
        <w:rPr>
          <w:rFonts w:ascii="仿宋" w:eastAsia="仿宋" w:hAnsi="仿宋" w:cs="仿宋" w:hint="eastAsia"/>
          <w:sz w:val="28"/>
          <w:szCs w:val="28"/>
          <w:lang w:eastAsia="zh-CN"/>
        </w:rPr>
      </w:pPr>
      <w:r>
        <w:rPr>
          <w:rFonts w:ascii="仿宋" w:eastAsia="仿宋" w:hAnsi="仿宋" w:cs="仿宋" w:hint="eastAsia"/>
          <w:sz w:val="28"/>
          <w:szCs w:val="28"/>
          <w:lang w:eastAsia="zh-CN"/>
        </w:rPr>
        <w:t>开户行：中国农业银行股份有限公司北京潘家园支行</w:t>
      </w:r>
    </w:p>
    <w:p w14:paraId="3F9A0108" w14:textId="77777777" w:rsidR="00FC3CE2" w:rsidRDefault="00000000">
      <w:pPr>
        <w:kinsoku/>
        <w:spacing w:line="360" w:lineRule="auto"/>
        <w:ind w:firstLineChars="189" w:firstLine="529"/>
        <w:jc w:val="both"/>
        <w:rPr>
          <w:rFonts w:ascii="仿宋" w:eastAsia="仿宋" w:hAnsi="仿宋" w:cs="仿宋" w:hint="eastAsia"/>
          <w:sz w:val="28"/>
          <w:szCs w:val="28"/>
          <w:lang w:eastAsia="zh-CN"/>
        </w:rPr>
      </w:pPr>
      <w:r>
        <w:rPr>
          <w:rFonts w:ascii="仿宋" w:eastAsia="仿宋" w:hAnsi="仿宋" w:cs="仿宋" w:hint="eastAsia"/>
          <w:sz w:val="28"/>
          <w:szCs w:val="28"/>
          <w:lang w:eastAsia="zh-CN"/>
        </w:rPr>
        <w:t>账号：11220201040003764</w:t>
      </w:r>
    </w:p>
    <w:p w14:paraId="12265BA9"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rPr>
      </w:pPr>
      <w:r>
        <w:rPr>
          <w:rFonts w:ascii="仿宋" w:eastAsia="仿宋" w:hAnsi="仿宋" w:cs="仿宋" w:hint="eastAsia"/>
          <w:sz w:val="28"/>
          <w:szCs w:val="28"/>
          <w:shd w:val="clear" w:color="auto" w:fill="FFFFFF"/>
          <w:lang w:eastAsia="zh-CN"/>
        </w:rPr>
        <w:t>请将转账凭证妥善保管。</w:t>
      </w:r>
    </w:p>
    <w:p w14:paraId="64972E5F" w14:textId="77777777" w:rsidR="00FC3CE2" w:rsidRDefault="00000000">
      <w:pPr>
        <w:kinsoku/>
        <w:spacing w:line="360" w:lineRule="auto"/>
        <w:jc w:val="both"/>
        <w:rPr>
          <w:rFonts w:ascii="黑体" w:eastAsia="黑体" w:hAnsi="黑体" w:hint="eastAsia"/>
          <w:b/>
          <w:sz w:val="28"/>
          <w:szCs w:val="28"/>
          <w:lang w:eastAsia="zh-CN" w:bidi="ar"/>
        </w:rPr>
      </w:pPr>
      <w:r>
        <w:rPr>
          <w:rFonts w:ascii="黑体" w:eastAsia="黑体" w:hAnsi="黑体"/>
          <w:b/>
          <w:sz w:val="28"/>
          <w:szCs w:val="28"/>
          <w:lang w:eastAsia="zh-CN" w:bidi="ar"/>
        </w:rPr>
        <w:t>八、联系方式</w:t>
      </w:r>
    </w:p>
    <w:p w14:paraId="16DAD366"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sz w:val="28"/>
          <w:szCs w:val="28"/>
          <w:shd w:val="clear" w:color="auto" w:fill="FFFFFF"/>
          <w:lang w:eastAsia="zh-CN" w:bidi="ar"/>
        </w:rPr>
        <w:t>吴腾飞18900911858</w:t>
      </w:r>
      <w:r>
        <w:rPr>
          <w:rFonts w:ascii="仿宋" w:eastAsia="仿宋" w:hAnsi="仿宋" w:cs="仿宋" w:hint="eastAsia"/>
          <w:sz w:val="28"/>
          <w:szCs w:val="28"/>
          <w:shd w:val="clear" w:color="auto" w:fill="FFFFFF"/>
          <w:lang w:eastAsia="zh-CN" w:bidi="ar"/>
        </w:rPr>
        <w:t>；</w:t>
      </w:r>
    </w:p>
    <w:p w14:paraId="63EC9E35"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hint="eastAsia"/>
          <w:sz w:val="28"/>
          <w:szCs w:val="28"/>
          <w:shd w:val="clear" w:color="auto" w:fill="FFFFFF"/>
          <w:lang w:eastAsia="zh-CN" w:bidi="ar"/>
        </w:rPr>
        <w:t>赵宏旭18612345180。</w:t>
      </w:r>
    </w:p>
    <w:p w14:paraId="077E5344" w14:textId="77777777" w:rsidR="00FC3CE2" w:rsidRDefault="00000000">
      <w:pPr>
        <w:kinsoku/>
        <w:spacing w:line="360" w:lineRule="auto"/>
        <w:jc w:val="both"/>
        <w:rPr>
          <w:rFonts w:ascii="黑体" w:eastAsia="黑体" w:hAnsi="黑体" w:hint="eastAsia"/>
          <w:b/>
          <w:sz w:val="28"/>
          <w:szCs w:val="28"/>
          <w:lang w:eastAsia="zh-CN" w:bidi="ar"/>
        </w:rPr>
      </w:pPr>
      <w:r>
        <w:rPr>
          <w:rFonts w:ascii="黑体" w:eastAsia="黑体" w:hAnsi="黑体" w:hint="eastAsia"/>
          <w:b/>
          <w:sz w:val="28"/>
          <w:szCs w:val="28"/>
          <w:lang w:eastAsia="zh-CN" w:bidi="ar"/>
        </w:rPr>
        <w:t>九、附件</w:t>
      </w:r>
    </w:p>
    <w:p w14:paraId="144CFC6C" w14:textId="77777777" w:rsidR="00FC3CE2" w:rsidRDefault="00000000">
      <w:pPr>
        <w:kinsoku/>
        <w:spacing w:line="360" w:lineRule="auto"/>
        <w:ind w:firstLineChars="200" w:firstLine="560"/>
        <w:jc w:val="both"/>
        <w:rPr>
          <w:rFonts w:ascii="仿宋" w:eastAsia="仿宋" w:hAnsi="仿宋" w:cs="仿宋" w:hint="eastAsia"/>
          <w:sz w:val="28"/>
          <w:szCs w:val="28"/>
          <w:shd w:val="clear" w:color="auto" w:fill="FFFFFF"/>
          <w:lang w:eastAsia="zh-CN" w:bidi="ar"/>
        </w:rPr>
      </w:pPr>
      <w:r>
        <w:rPr>
          <w:rFonts w:ascii="仿宋" w:eastAsia="仿宋" w:hAnsi="仿宋" w:cs="仿宋" w:hint="eastAsia"/>
          <w:sz w:val="28"/>
          <w:szCs w:val="28"/>
          <w:shd w:val="clear" w:color="auto" w:fill="FFFFFF"/>
          <w:lang w:eastAsia="zh-CN" w:bidi="ar"/>
        </w:rPr>
        <w:t>附件1：</w:t>
      </w:r>
      <w:r>
        <w:rPr>
          <w:rFonts w:ascii="仿宋" w:eastAsia="仿宋" w:hAnsi="仿宋" w:cs="仿宋"/>
          <w:bCs/>
          <w:sz w:val="28"/>
          <w:szCs w:val="28"/>
          <w:shd w:val="clear" w:color="auto" w:fill="FFFFFF"/>
          <w:lang w:eastAsia="zh-CN"/>
        </w:rPr>
        <w:t>第十九届中国实验动物科学技术年会</w:t>
      </w:r>
      <w:r>
        <w:rPr>
          <w:rFonts w:ascii="仿宋" w:eastAsia="仿宋" w:hAnsi="仿宋" w:cs="仿宋" w:hint="eastAsia"/>
          <w:sz w:val="28"/>
          <w:szCs w:val="28"/>
          <w:shd w:val="clear" w:color="auto" w:fill="FFFFFF"/>
          <w:lang w:eastAsia="zh-CN" w:bidi="ar"/>
        </w:rPr>
        <w:t>展位图</w:t>
      </w:r>
    </w:p>
    <w:p w14:paraId="687C6EDC" w14:textId="77777777" w:rsidR="00FC3CE2" w:rsidRDefault="00000000">
      <w:pPr>
        <w:kinsoku/>
        <w:spacing w:line="360" w:lineRule="auto"/>
        <w:ind w:firstLineChars="200" w:firstLine="560"/>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t>附件2：</w:t>
      </w:r>
      <w:r>
        <w:rPr>
          <w:rFonts w:ascii="仿宋" w:eastAsia="仿宋" w:hAnsi="仿宋" w:cs="仿宋"/>
          <w:bCs/>
          <w:sz w:val="28"/>
          <w:szCs w:val="28"/>
          <w:shd w:val="clear" w:color="auto" w:fill="FFFFFF"/>
          <w:lang w:eastAsia="zh-CN"/>
        </w:rPr>
        <w:t>第十九届中国实验动物科学技术年会参展赞助合约书</w:t>
      </w:r>
    </w:p>
    <w:p w14:paraId="08B5CD89" w14:textId="77777777" w:rsidR="00FC3CE2" w:rsidRDefault="00000000">
      <w:pPr>
        <w:kinsoku/>
        <w:spacing w:line="360" w:lineRule="auto"/>
        <w:ind w:firstLineChars="1900" w:firstLine="3990"/>
        <w:jc w:val="both"/>
        <w:rPr>
          <w:rFonts w:ascii="仿宋" w:eastAsia="仿宋" w:hAnsi="仿宋" w:cs="仿宋" w:hint="eastAsia"/>
          <w:bCs/>
          <w:sz w:val="28"/>
          <w:szCs w:val="28"/>
          <w:shd w:val="clear" w:color="auto" w:fill="FFFFFF"/>
          <w:lang w:eastAsia="zh-CN"/>
        </w:rPr>
      </w:pPr>
      <w:r>
        <w:rPr>
          <w:noProof/>
        </w:rPr>
        <w:drawing>
          <wp:anchor distT="0" distB="0" distL="114300" distR="114300" simplePos="0" relativeHeight="251659264" behindDoc="1" locked="0" layoutInCell="1" allowOverlap="1" wp14:anchorId="288108F9" wp14:editId="7941F73F">
            <wp:simplePos x="0" y="0"/>
            <wp:positionH relativeFrom="column">
              <wp:posOffset>3274695</wp:posOffset>
            </wp:positionH>
            <wp:positionV relativeFrom="paragraph">
              <wp:posOffset>202565</wp:posOffset>
            </wp:positionV>
            <wp:extent cx="1644650" cy="1645920"/>
            <wp:effectExtent l="0" t="0" r="635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44650" cy="1645920"/>
                    </a:xfrm>
                    <a:prstGeom prst="rect">
                      <a:avLst/>
                    </a:prstGeom>
                    <a:noFill/>
                    <a:ln>
                      <a:noFill/>
                    </a:ln>
                  </pic:spPr>
                </pic:pic>
              </a:graphicData>
            </a:graphic>
          </wp:anchor>
        </w:drawing>
      </w:r>
    </w:p>
    <w:p w14:paraId="419AAB8E" w14:textId="77777777" w:rsidR="00FC3CE2" w:rsidRDefault="00FC3CE2">
      <w:pPr>
        <w:kinsoku/>
        <w:spacing w:line="360" w:lineRule="auto"/>
        <w:ind w:firstLineChars="1900" w:firstLine="3990"/>
        <w:jc w:val="both"/>
        <w:rPr>
          <w:rFonts w:ascii="仿宋" w:eastAsia="仿宋" w:hAnsi="仿宋" w:cs="仿宋" w:hint="eastAsia"/>
          <w:bCs/>
          <w:shd w:val="clear" w:color="auto" w:fill="FFFFFF"/>
          <w:lang w:eastAsia="zh-CN"/>
        </w:rPr>
      </w:pPr>
    </w:p>
    <w:p w14:paraId="65B4358F" w14:textId="77777777" w:rsidR="00FC3CE2" w:rsidRDefault="00FC3CE2">
      <w:pPr>
        <w:kinsoku/>
        <w:spacing w:line="360" w:lineRule="auto"/>
        <w:ind w:firstLineChars="1900" w:firstLine="3990"/>
        <w:jc w:val="both"/>
        <w:rPr>
          <w:rFonts w:ascii="仿宋" w:eastAsia="仿宋" w:hAnsi="仿宋" w:cs="仿宋" w:hint="eastAsia"/>
          <w:bCs/>
          <w:shd w:val="clear" w:color="auto" w:fill="FFFFFF"/>
          <w:lang w:eastAsia="zh-CN"/>
        </w:rPr>
      </w:pPr>
    </w:p>
    <w:p w14:paraId="4D779A05" w14:textId="77777777" w:rsidR="00FC3CE2" w:rsidRDefault="00FC3CE2">
      <w:pPr>
        <w:kinsoku/>
        <w:spacing w:line="360" w:lineRule="auto"/>
        <w:ind w:firstLineChars="1900" w:firstLine="3990"/>
        <w:jc w:val="both"/>
        <w:rPr>
          <w:rFonts w:ascii="仿宋" w:eastAsia="仿宋" w:hAnsi="仿宋" w:cs="仿宋" w:hint="eastAsia"/>
          <w:bCs/>
          <w:shd w:val="clear" w:color="auto" w:fill="FFFFFF"/>
          <w:lang w:eastAsia="zh-CN"/>
        </w:rPr>
      </w:pPr>
    </w:p>
    <w:p w14:paraId="005CA150" w14:textId="77777777" w:rsidR="00FC3CE2" w:rsidRPr="00793941" w:rsidRDefault="00000000">
      <w:pPr>
        <w:kinsoku/>
        <w:spacing w:line="360" w:lineRule="auto"/>
        <w:ind w:firstLineChars="1900" w:firstLine="5320"/>
        <w:jc w:val="both"/>
        <w:rPr>
          <w:rFonts w:ascii="仿宋" w:eastAsia="仿宋" w:hAnsi="仿宋" w:cs="仿宋" w:hint="eastAsia"/>
          <w:bCs/>
          <w:sz w:val="28"/>
          <w:szCs w:val="28"/>
          <w:lang w:eastAsia="zh-CN"/>
        </w:rPr>
      </w:pPr>
      <w:r w:rsidRPr="00793941">
        <w:rPr>
          <w:rFonts w:ascii="仿宋" w:eastAsia="仿宋" w:hAnsi="仿宋" w:cs="仿宋" w:hint="eastAsia"/>
          <w:bCs/>
          <w:sz w:val="28"/>
          <w:szCs w:val="28"/>
          <w:lang w:eastAsia="zh-CN"/>
        </w:rPr>
        <w:t>中国实验动物学会</w:t>
      </w:r>
    </w:p>
    <w:p w14:paraId="7CA53853" w14:textId="77777777" w:rsidR="00FC3CE2" w:rsidRPr="00793941" w:rsidRDefault="00000000">
      <w:pPr>
        <w:kinsoku/>
        <w:spacing w:line="360" w:lineRule="auto"/>
        <w:ind w:firstLineChars="2000" w:firstLine="5600"/>
        <w:jc w:val="both"/>
        <w:rPr>
          <w:rFonts w:ascii="仿宋" w:eastAsia="仿宋" w:hAnsi="仿宋" w:cs="仿宋" w:hint="eastAsia"/>
          <w:bCs/>
          <w:sz w:val="28"/>
          <w:szCs w:val="28"/>
          <w:lang w:eastAsia="zh-CN"/>
        </w:rPr>
      </w:pPr>
      <w:r w:rsidRPr="00793941">
        <w:rPr>
          <w:rFonts w:ascii="仿宋" w:eastAsia="仿宋" w:hAnsi="仿宋" w:cs="仿宋" w:hint="eastAsia"/>
          <w:bCs/>
          <w:sz w:val="28"/>
          <w:szCs w:val="28"/>
          <w:lang w:eastAsia="zh-CN"/>
        </w:rPr>
        <w:t>2026年4月30日</w:t>
      </w:r>
    </w:p>
    <w:p w14:paraId="696EC62E" w14:textId="77777777" w:rsidR="00FC3CE2" w:rsidRDefault="00000000">
      <w:pPr>
        <w:rPr>
          <w:rFonts w:ascii="仿宋" w:eastAsia="仿宋" w:hAnsi="仿宋" w:cs="仿宋" w:hint="eastAsia"/>
          <w:bCs/>
          <w:sz w:val="28"/>
          <w:szCs w:val="28"/>
          <w:shd w:val="clear" w:color="auto" w:fill="FFFFFF"/>
          <w:lang w:eastAsia="zh-CN"/>
        </w:rPr>
      </w:pPr>
      <w:r>
        <w:rPr>
          <w:rFonts w:ascii="仿宋" w:eastAsia="仿宋" w:hAnsi="仿宋" w:cs="仿宋"/>
          <w:bCs/>
          <w:sz w:val="28"/>
          <w:szCs w:val="28"/>
          <w:shd w:val="clear" w:color="auto" w:fill="FFFFFF"/>
          <w:lang w:eastAsia="zh-CN"/>
        </w:rPr>
        <w:br w:type="page"/>
      </w:r>
    </w:p>
    <w:p w14:paraId="59B5CEDE" w14:textId="77777777" w:rsidR="00FC3CE2" w:rsidRDefault="00000000">
      <w:pPr>
        <w:kinsoku/>
        <w:spacing w:line="360" w:lineRule="auto"/>
        <w:jc w:val="both"/>
        <w:rPr>
          <w:rFonts w:ascii="仿宋" w:eastAsia="仿宋" w:hAnsi="仿宋" w:cs="仿宋" w:hint="eastAsia"/>
          <w:bCs/>
          <w:sz w:val="28"/>
          <w:szCs w:val="28"/>
          <w:shd w:val="clear" w:color="auto" w:fill="FFFFFF"/>
          <w:lang w:eastAsia="zh-CN"/>
        </w:rPr>
      </w:pPr>
      <w:r>
        <w:rPr>
          <w:rFonts w:ascii="仿宋" w:eastAsia="仿宋" w:hAnsi="仿宋" w:cs="仿宋" w:hint="eastAsia"/>
          <w:bCs/>
          <w:sz w:val="28"/>
          <w:szCs w:val="28"/>
          <w:shd w:val="clear" w:color="auto" w:fill="FFFFFF"/>
          <w:lang w:eastAsia="zh-CN"/>
        </w:rPr>
        <w:lastRenderedPageBreak/>
        <w:t xml:space="preserve">附件1 </w:t>
      </w:r>
      <w:r>
        <w:rPr>
          <w:rFonts w:ascii="仿宋" w:eastAsia="仿宋" w:hAnsi="仿宋" w:cs="仿宋"/>
          <w:bCs/>
          <w:sz w:val="28"/>
          <w:szCs w:val="28"/>
          <w:shd w:val="clear" w:color="auto" w:fill="FFFFFF"/>
          <w:lang w:eastAsia="zh-CN"/>
        </w:rPr>
        <w:t>第十九届中国实验动物科学技术年会</w:t>
      </w:r>
      <w:r>
        <w:rPr>
          <w:rFonts w:ascii="仿宋" w:eastAsia="仿宋" w:hAnsi="仿宋" w:cs="仿宋" w:hint="eastAsia"/>
          <w:sz w:val="28"/>
          <w:szCs w:val="28"/>
          <w:shd w:val="clear" w:color="auto" w:fill="FFFFFF"/>
          <w:lang w:eastAsia="zh-CN" w:bidi="ar"/>
        </w:rPr>
        <w:t>展位图</w:t>
      </w:r>
    </w:p>
    <w:p w14:paraId="2ECDF3AA" w14:textId="77777777" w:rsidR="00FC3CE2" w:rsidRDefault="00000000">
      <w:pPr>
        <w:kinsoku/>
        <w:spacing w:line="360" w:lineRule="auto"/>
        <w:jc w:val="both"/>
        <w:rPr>
          <w:rFonts w:ascii="仿宋" w:eastAsia="仿宋" w:hAnsi="仿宋" w:cs="仿宋" w:hint="eastAsia"/>
          <w:spacing w:val="8"/>
          <w:sz w:val="27"/>
          <w:szCs w:val="27"/>
          <w:lang w:eastAsia="zh-CN"/>
        </w:rPr>
      </w:pPr>
      <w:r>
        <w:rPr>
          <w:rFonts w:ascii="仿宋" w:eastAsia="仿宋" w:hAnsi="仿宋" w:cs="仿宋" w:hint="eastAsia"/>
          <w:noProof/>
          <w:spacing w:val="8"/>
          <w:sz w:val="27"/>
          <w:szCs w:val="27"/>
          <w:lang w:eastAsia="zh-CN"/>
        </w:rPr>
        <w:drawing>
          <wp:inline distT="0" distB="0" distL="114300" distR="114300" wp14:anchorId="72B724F8" wp14:editId="77122C4F">
            <wp:extent cx="6123940" cy="5157470"/>
            <wp:effectExtent l="0" t="0" r="2540" b="8890"/>
            <wp:docPr id="1" name="图片 1" descr="室内-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室内-0"/>
                    <pic:cNvPicPr>
                      <a:picLocks noChangeAspect="1"/>
                    </pic:cNvPicPr>
                  </pic:nvPicPr>
                  <pic:blipFill>
                    <a:blip r:embed="rId8"/>
                    <a:stretch>
                      <a:fillRect/>
                    </a:stretch>
                  </pic:blipFill>
                  <pic:spPr>
                    <a:xfrm>
                      <a:off x="0" y="0"/>
                      <a:ext cx="6123940" cy="5157470"/>
                    </a:xfrm>
                    <a:prstGeom prst="rect">
                      <a:avLst/>
                    </a:prstGeom>
                  </pic:spPr>
                </pic:pic>
              </a:graphicData>
            </a:graphic>
          </wp:inline>
        </w:drawing>
      </w:r>
    </w:p>
    <w:p w14:paraId="2E099282" w14:textId="77777777" w:rsidR="00FC3CE2" w:rsidRDefault="00FC3CE2">
      <w:pPr>
        <w:kinsoku/>
        <w:spacing w:line="360" w:lineRule="auto"/>
        <w:jc w:val="both"/>
        <w:rPr>
          <w:rFonts w:ascii="仿宋" w:eastAsia="仿宋" w:hAnsi="仿宋" w:cs="仿宋" w:hint="eastAsia"/>
          <w:spacing w:val="8"/>
          <w:sz w:val="27"/>
          <w:szCs w:val="27"/>
          <w:lang w:eastAsia="zh-CN"/>
        </w:rPr>
      </w:pPr>
    </w:p>
    <w:p w14:paraId="40463F39" w14:textId="77777777" w:rsidR="00FC3CE2" w:rsidRDefault="00FC3CE2">
      <w:pPr>
        <w:kinsoku/>
        <w:spacing w:line="360" w:lineRule="auto"/>
        <w:jc w:val="both"/>
        <w:rPr>
          <w:rFonts w:ascii="仿宋" w:eastAsia="仿宋" w:hAnsi="仿宋" w:cs="仿宋" w:hint="eastAsia"/>
          <w:spacing w:val="8"/>
          <w:sz w:val="27"/>
          <w:szCs w:val="27"/>
          <w:lang w:eastAsia="zh-CN"/>
        </w:rPr>
      </w:pPr>
    </w:p>
    <w:p w14:paraId="61F437CF" w14:textId="77777777" w:rsidR="00FC3CE2" w:rsidRDefault="00FC3CE2">
      <w:pPr>
        <w:kinsoku/>
        <w:spacing w:line="360" w:lineRule="auto"/>
        <w:jc w:val="both"/>
        <w:rPr>
          <w:rFonts w:ascii="仿宋" w:eastAsia="仿宋" w:hAnsi="仿宋" w:cs="仿宋" w:hint="eastAsia"/>
          <w:spacing w:val="8"/>
          <w:sz w:val="27"/>
          <w:szCs w:val="27"/>
          <w:lang w:eastAsia="zh-CN"/>
        </w:rPr>
      </w:pPr>
    </w:p>
    <w:p w14:paraId="710DF2B0" w14:textId="77777777" w:rsidR="00FC3CE2" w:rsidRDefault="00FC3CE2">
      <w:pPr>
        <w:kinsoku/>
        <w:spacing w:line="360" w:lineRule="auto"/>
        <w:jc w:val="both"/>
        <w:rPr>
          <w:rFonts w:ascii="仿宋" w:eastAsia="仿宋" w:hAnsi="仿宋" w:cs="仿宋" w:hint="eastAsia"/>
          <w:spacing w:val="8"/>
          <w:sz w:val="27"/>
          <w:szCs w:val="27"/>
          <w:lang w:eastAsia="zh-CN"/>
        </w:rPr>
      </w:pPr>
    </w:p>
    <w:p w14:paraId="3F2438C2" w14:textId="77777777" w:rsidR="00FC3CE2" w:rsidRDefault="00FC3CE2">
      <w:pPr>
        <w:kinsoku/>
        <w:spacing w:line="360" w:lineRule="auto"/>
        <w:jc w:val="both"/>
        <w:rPr>
          <w:rFonts w:ascii="仿宋" w:eastAsia="仿宋" w:hAnsi="仿宋" w:cs="仿宋" w:hint="eastAsia"/>
          <w:spacing w:val="8"/>
          <w:sz w:val="27"/>
          <w:szCs w:val="27"/>
          <w:lang w:eastAsia="zh-CN"/>
        </w:rPr>
      </w:pPr>
    </w:p>
    <w:p w14:paraId="6BA236D3" w14:textId="77777777" w:rsidR="00FC3CE2" w:rsidRDefault="00FC3CE2">
      <w:pPr>
        <w:kinsoku/>
        <w:spacing w:line="360" w:lineRule="auto"/>
        <w:jc w:val="both"/>
        <w:rPr>
          <w:rFonts w:ascii="仿宋" w:eastAsia="仿宋" w:hAnsi="仿宋" w:cs="仿宋" w:hint="eastAsia"/>
          <w:spacing w:val="8"/>
          <w:sz w:val="27"/>
          <w:szCs w:val="27"/>
          <w:lang w:eastAsia="zh-CN"/>
        </w:rPr>
      </w:pPr>
    </w:p>
    <w:p w14:paraId="491E4060" w14:textId="77777777" w:rsidR="00FC3CE2" w:rsidRDefault="00FC3CE2">
      <w:pPr>
        <w:kinsoku/>
        <w:spacing w:line="360" w:lineRule="auto"/>
        <w:jc w:val="both"/>
        <w:rPr>
          <w:rFonts w:ascii="仿宋" w:eastAsia="仿宋" w:hAnsi="仿宋" w:cs="仿宋" w:hint="eastAsia"/>
          <w:spacing w:val="8"/>
          <w:sz w:val="27"/>
          <w:szCs w:val="27"/>
          <w:lang w:eastAsia="zh-CN"/>
        </w:rPr>
      </w:pPr>
    </w:p>
    <w:p w14:paraId="2898894E" w14:textId="77777777" w:rsidR="00FC3CE2" w:rsidRDefault="00FC3CE2">
      <w:pPr>
        <w:kinsoku/>
        <w:spacing w:line="360" w:lineRule="auto"/>
        <w:jc w:val="both"/>
        <w:rPr>
          <w:rFonts w:ascii="仿宋" w:eastAsia="仿宋" w:hAnsi="仿宋" w:cs="仿宋" w:hint="eastAsia"/>
          <w:spacing w:val="8"/>
          <w:sz w:val="27"/>
          <w:szCs w:val="27"/>
          <w:lang w:eastAsia="zh-CN"/>
        </w:rPr>
      </w:pPr>
    </w:p>
    <w:p w14:paraId="7ED8346C" w14:textId="77777777" w:rsidR="00FC3CE2" w:rsidRDefault="00FC3CE2">
      <w:pPr>
        <w:kinsoku/>
        <w:spacing w:line="360" w:lineRule="auto"/>
        <w:jc w:val="both"/>
        <w:rPr>
          <w:rFonts w:ascii="仿宋" w:eastAsia="仿宋" w:hAnsi="仿宋" w:cs="仿宋" w:hint="eastAsia"/>
          <w:spacing w:val="8"/>
          <w:sz w:val="27"/>
          <w:szCs w:val="27"/>
          <w:lang w:eastAsia="zh-CN"/>
        </w:rPr>
      </w:pPr>
    </w:p>
    <w:p w14:paraId="47601130" w14:textId="77777777" w:rsidR="00FC3CE2" w:rsidRDefault="00FC3CE2">
      <w:pPr>
        <w:kinsoku/>
        <w:spacing w:line="360" w:lineRule="auto"/>
        <w:jc w:val="both"/>
        <w:rPr>
          <w:rFonts w:ascii="仿宋" w:eastAsia="仿宋" w:hAnsi="仿宋" w:cs="仿宋" w:hint="eastAsia"/>
          <w:spacing w:val="8"/>
          <w:sz w:val="27"/>
          <w:szCs w:val="27"/>
          <w:lang w:eastAsia="zh-CN"/>
        </w:rPr>
      </w:pPr>
    </w:p>
    <w:p w14:paraId="4B804550" w14:textId="77777777" w:rsidR="00FC3CE2" w:rsidRDefault="00000000">
      <w:pPr>
        <w:kinsoku/>
        <w:spacing w:line="360" w:lineRule="auto"/>
        <w:jc w:val="both"/>
        <w:rPr>
          <w:rFonts w:ascii="仿宋" w:eastAsia="仿宋" w:hAnsi="仿宋" w:cs="仿宋" w:hint="eastAsia"/>
          <w:spacing w:val="8"/>
          <w:sz w:val="27"/>
          <w:szCs w:val="27"/>
          <w:lang w:eastAsia="zh-CN"/>
        </w:rPr>
      </w:pPr>
      <w:r>
        <w:rPr>
          <w:rFonts w:ascii="仿宋" w:eastAsia="仿宋" w:hAnsi="仿宋" w:cs="仿宋" w:hint="eastAsia"/>
          <w:noProof/>
          <w:spacing w:val="8"/>
          <w:sz w:val="27"/>
          <w:szCs w:val="27"/>
          <w:lang w:eastAsia="zh-CN"/>
        </w:rPr>
        <w:lastRenderedPageBreak/>
        <w:drawing>
          <wp:inline distT="0" distB="0" distL="114300" distR="114300" wp14:anchorId="0F3ADA66" wp14:editId="5FD92CBB">
            <wp:extent cx="6107430" cy="5074920"/>
            <wp:effectExtent l="0" t="0" r="3810" b="0"/>
            <wp:docPr id="2" name="图片 2" descr="室外-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室外-0"/>
                    <pic:cNvPicPr>
                      <a:picLocks noChangeAspect="1"/>
                    </pic:cNvPicPr>
                  </pic:nvPicPr>
                  <pic:blipFill>
                    <a:blip r:embed="rId9"/>
                    <a:stretch>
                      <a:fillRect/>
                    </a:stretch>
                  </pic:blipFill>
                  <pic:spPr>
                    <a:xfrm>
                      <a:off x="0" y="0"/>
                      <a:ext cx="6107430" cy="5074920"/>
                    </a:xfrm>
                    <a:prstGeom prst="rect">
                      <a:avLst/>
                    </a:prstGeom>
                  </pic:spPr>
                </pic:pic>
              </a:graphicData>
            </a:graphic>
          </wp:inline>
        </w:drawing>
      </w:r>
    </w:p>
    <w:p w14:paraId="12EFF6F7" w14:textId="77777777" w:rsidR="00FC3CE2" w:rsidRDefault="00000000">
      <w:pPr>
        <w:rPr>
          <w:rFonts w:ascii="仿宋" w:eastAsia="仿宋" w:hAnsi="仿宋" w:cs="仿宋" w:hint="eastAsia"/>
          <w:spacing w:val="8"/>
          <w:sz w:val="27"/>
          <w:szCs w:val="27"/>
          <w:lang w:eastAsia="zh-CN"/>
        </w:rPr>
      </w:pPr>
      <w:r>
        <w:rPr>
          <w:rFonts w:ascii="仿宋" w:eastAsia="仿宋" w:hAnsi="仿宋" w:cs="仿宋" w:hint="eastAsia"/>
          <w:spacing w:val="8"/>
          <w:sz w:val="27"/>
          <w:szCs w:val="27"/>
          <w:lang w:eastAsia="zh-CN"/>
        </w:rPr>
        <w:br w:type="page"/>
      </w:r>
    </w:p>
    <w:p w14:paraId="1AE22099" w14:textId="77777777" w:rsidR="00FC3CE2" w:rsidRDefault="00000000">
      <w:pPr>
        <w:pStyle w:val="af3"/>
        <w:spacing w:line="360" w:lineRule="auto"/>
        <w:ind w:firstLineChars="0" w:firstLine="0"/>
        <w:rPr>
          <w:rFonts w:ascii="宋体" w:eastAsia="宋体" w:hAnsi="宋体" w:cs="宋体" w:hint="eastAsia"/>
          <w:b/>
          <w:sz w:val="36"/>
          <w:szCs w:val="36"/>
          <w:shd w:val="clear" w:color="auto" w:fill="FFFFFF"/>
          <w:lang w:eastAsia="zh-CN"/>
        </w:rPr>
      </w:pPr>
      <w:r>
        <w:rPr>
          <w:rFonts w:ascii="仿宋" w:eastAsia="仿宋" w:hAnsi="仿宋" w:cs="仿宋" w:hint="eastAsia"/>
          <w:sz w:val="28"/>
          <w:szCs w:val="28"/>
          <w:lang w:eastAsia="zh-CN"/>
        </w:rPr>
        <w:lastRenderedPageBreak/>
        <w:t>附件2</w:t>
      </w:r>
    </w:p>
    <w:p w14:paraId="70095044" w14:textId="77777777" w:rsidR="00FC3CE2" w:rsidRDefault="00000000">
      <w:pPr>
        <w:kinsoku/>
        <w:spacing w:afterLines="100" w:after="240" w:line="500" w:lineRule="exact"/>
        <w:jc w:val="center"/>
        <w:rPr>
          <w:rFonts w:ascii="宋体" w:eastAsia="宋体" w:hAnsi="宋体" w:cs="宋体" w:hint="eastAsia"/>
          <w:b/>
          <w:sz w:val="36"/>
          <w:szCs w:val="36"/>
          <w:shd w:val="clear" w:color="auto" w:fill="FFFFFF"/>
          <w:lang w:eastAsia="zh-CN"/>
        </w:rPr>
      </w:pPr>
      <w:r>
        <w:rPr>
          <w:rFonts w:ascii="宋体" w:eastAsia="宋体" w:hAnsi="宋体" w:cs="宋体" w:hint="eastAsia"/>
          <w:b/>
          <w:sz w:val="36"/>
          <w:szCs w:val="36"/>
          <w:shd w:val="clear" w:color="auto" w:fill="FFFFFF"/>
          <w:lang w:eastAsia="zh-CN"/>
        </w:rPr>
        <w:t>第十九届中国实验动物科学技术年会</w:t>
      </w:r>
    </w:p>
    <w:p w14:paraId="305933DF" w14:textId="77777777" w:rsidR="00FC3CE2" w:rsidRDefault="00000000">
      <w:pPr>
        <w:kinsoku/>
        <w:spacing w:afterLines="100" w:after="240" w:line="500" w:lineRule="exact"/>
        <w:jc w:val="center"/>
        <w:rPr>
          <w:rFonts w:ascii="宋体" w:eastAsia="宋体" w:hAnsi="宋体" w:cs="宋体" w:hint="eastAsia"/>
          <w:b/>
          <w:sz w:val="36"/>
          <w:szCs w:val="36"/>
          <w:shd w:val="clear" w:color="auto" w:fill="FFFFFF"/>
          <w:lang w:eastAsia="zh-CN"/>
        </w:rPr>
      </w:pPr>
      <w:r>
        <w:rPr>
          <w:rFonts w:ascii="宋体" w:eastAsia="宋体" w:hAnsi="宋体" w:cs="宋体" w:hint="eastAsia"/>
          <w:b/>
          <w:sz w:val="36"/>
          <w:szCs w:val="36"/>
          <w:shd w:val="clear" w:color="auto" w:fill="FFFFFF"/>
          <w:lang w:eastAsia="zh-CN"/>
        </w:rPr>
        <w:t>参展赞助合约书</w:t>
      </w:r>
    </w:p>
    <w:p w14:paraId="6927AC87" w14:textId="77777777" w:rsidR="00FC3CE2" w:rsidRDefault="00FC3CE2">
      <w:pPr>
        <w:spacing w:line="300" w:lineRule="auto"/>
        <w:rPr>
          <w:sz w:val="24"/>
        </w:rPr>
      </w:pPr>
    </w:p>
    <w:p w14:paraId="3212B1ED" w14:textId="77777777" w:rsidR="00FC3CE2" w:rsidRDefault="00000000">
      <w:pPr>
        <w:spacing w:line="300" w:lineRule="auto"/>
        <w:rPr>
          <w:rFonts w:ascii="黑体" w:eastAsia="黑体" w:hAnsi="黑体" w:hint="eastAsia"/>
          <w:bCs/>
          <w:sz w:val="28"/>
          <w:szCs w:val="28"/>
        </w:rPr>
      </w:pPr>
      <w:r>
        <w:rPr>
          <w:rFonts w:ascii="黑体" w:eastAsia="黑体" w:hAnsi="黑体" w:hint="eastAsia"/>
          <w:bCs/>
          <w:sz w:val="28"/>
          <w:szCs w:val="28"/>
        </w:rPr>
        <w:t>一、赞助、参展申请流程</w:t>
      </w:r>
    </w:p>
    <w:p w14:paraId="1240A6BE" w14:textId="77777777" w:rsidR="00FC3CE2" w:rsidRDefault="00000000" w:rsidP="00E3575D">
      <w:pPr>
        <w:pStyle w:val="af3"/>
        <w:numPr>
          <w:ilvl w:val="0"/>
          <w:numId w:val="3"/>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申请单位根据《第十九届中国实验动物科学技术年会</w:t>
      </w:r>
      <w:r>
        <w:rPr>
          <w:rFonts w:ascii="仿宋" w:eastAsia="仿宋" w:hAnsi="仿宋" w:cs="仿宋"/>
          <w:sz w:val="28"/>
          <w:szCs w:val="28"/>
        </w:rPr>
        <w:t>参展赞助招商公告</w:t>
      </w:r>
      <w:r>
        <w:rPr>
          <w:rFonts w:ascii="仿宋" w:eastAsia="仿宋" w:hAnsi="仿宋" w:cs="仿宋" w:hint="eastAsia"/>
          <w:sz w:val="28"/>
          <w:szCs w:val="28"/>
        </w:rPr>
        <w:t>》选择赞助项目，并如实填写《</w:t>
      </w:r>
      <w:r>
        <w:rPr>
          <w:rFonts w:ascii="仿宋" w:eastAsia="仿宋" w:hAnsi="仿宋" w:cs="仿宋"/>
          <w:sz w:val="28"/>
          <w:szCs w:val="28"/>
        </w:rPr>
        <w:t>第十九届中国实验动物科学技术年会</w:t>
      </w:r>
      <w:r>
        <w:rPr>
          <w:rFonts w:ascii="仿宋" w:eastAsia="仿宋" w:hAnsi="仿宋" w:cs="仿宋" w:hint="eastAsia"/>
          <w:sz w:val="28"/>
          <w:szCs w:val="28"/>
        </w:rPr>
        <w:t>参展赞助合约书》（下称“合约书”）的第四项开票信息、第五项赞助项目及对应金额，相关填报内容需由主办方审核确认。</w:t>
      </w:r>
    </w:p>
    <w:p w14:paraId="5549921A" w14:textId="65723CAF" w:rsidR="00FC3CE2" w:rsidRDefault="00000000" w:rsidP="00E3575D">
      <w:pPr>
        <w:pStyle w:val="af3"/>
        <w:numPr>
          <w:ilvl w:val="0"/>
          <w:numId w:val="3"/>
        </w:numPr>
        <w:spacing w:line="360" w:lineRule="auto"/>
        <w:ind w:left="0" w:firstLineChars="0" w:firstLine="482"/>
        <w:jc w:val="both"/>
        <w:rPr>
          <w:rFonts w:ascii="仿宋" w:eastAsia="仿宋" w:hAnsi="仿宋" w:cs="仿宋" w:hint="eastAsia"/>
          <w:b/>
          <w:bCs/>
          <w:sz w:val="28"/>
          <w:szCs w:val="28"/>
        </w:rPr>
      </w:pPr>
      <w:r>
        <w:rPr>
          <w:rFonts w:ascii="仿宋" w:eastAsia="仿宋" w:hAnsi="仿宋" w:cs="仿宋" w:hint="eastAsia"/>
          <w:sz w:val="28"/>
          <w:szCs w:val="28"/>
          <w:lang w:eastAsia="zh-CN"/>
        </w:rPr>
        <w:t>参展单位完成本合约书落款签章及骑缝盖章手续，将一式两份合约正本寄送至本合约第三条款列明的指定地址；同时足额缴纳全款或定金</w:t>
      </w:r>
      <w:r w:rsidR="00E3575D">
        <w:rPr>
          <w:rFonts w:ascii="仿宋" w:eastAsia="仿宋" w:hAnsi="仿宋" w:cs="仿宋" w:hint="eastAsia"/>
          <w:sz w:val="28"/>
          <w:szCs w:val="28"/>
          <w:lang w:eastAsia="zh-CN"/>
        </w:rPr>
        <w:t>，定金为全款金额的30%</w:t>
      </w:r>
      <w:r>
        <w:rPr>
          <w:rFonts w:ascii="仿宋" w:eastAsia="仿宋" w:hAnsi="仿宋" w:cs="仿宋" w:hint="eastAsia"/>
          <w:sz w:val="28"/>
          <w:szCs w:val="28"/>
          <w:lang w:eastAsia="zh-CN"/>
        </w:rPr>
        <w:t>。</w:t>
      </w:r>
      <w:r>
        <w:rPr>
          <w:rFonts w:ascii="仿宋" w:eastAsia="仿宋" w:hAnsi="仿宋" w:cs="仿宋" w:hint="eastAsia"/>
          <w:b/>
          <w:bCs/>
          <w:sz w:val="28"/>
          <w:szCs w:val="28"/>
        </w:rPr>
        <w:t>若选择先行缴纳定金，剩余尾款须于2026年8月10日前全额缴清。</w:t>
      </w:r>
    </w:p>
    <w:p w14:paraId="0276C970" w14:textId="77777777" w:rsidR="00FC3CE2" w:rsidRDefault="00000000" w:rsidP="00E3575D">
      <w:pPr>
        <w:pStyle w:val="af3"/>
        <w:numPr>
          <w:ilvl w:val="0"/>
          <w:numId w:val="3"/>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主办方收到完整合约文件及</w:t>
      </w:r>
      <w:r>
        <w:rPr>
          <w:rFonts w:ascii="仿宋" w:eastAsia="仿宋" w:hAnsi="仿宋" w:cs="仿宋" w:hint="eastAsia"/>
          <w:b/>
          <w:bCs/>
          <w:sz w:val="28"/>
          <w:szCs w:val="28"/>
        </w:rPr>
        <w:t>全额款项</w:t>
      </w:r>
      <w:r>
        <w:rPr>
          <w:rFonts w:ascii="仿宋" w:eastAsia="仿宋" w:hAnsi="仿宋" w:cs="仿宋" w:hint="eastAsia"/>
          <w:sz w:val="28"/>
          <w:szCs w:val="28"/>
        </w:rPr>
        <w:t>后，完成内部签章审批流程，甲乙双方各留存合约正本一份，本合约即时正式生效。</w:t>
      </w:r>
    </w:p>
    <w:p w14:paraId="221A86EF" w14:textId="77777777" w:rsidR="00FC3CE2" w:rsidRDefault="00000000" w:rsidP="00E3575D">
      <w:pPr>
        <w:pStyle w:val="af3"/>
        <w:numPr>
          <w:ilvl w:val="0"/>
          <w:numId w:val="3"/>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pacing w:val="1"/>
          <w:w w:val="98"/>
          <w:sz w:val="28"/>
          <w:szCs w:val="28"/>
          <w:fitText w:val="8540" w:id="313537630"/>
        </w:rPr>
        <w:t>在合约生效后，双方建立对接机制，确认参展、赞助落地的各项细节</w:t>
      </w:r>
      <w:r>
        <w:rPr>
          <w:rFonts w:ascii="仿宋" w:eastAsia="仿宋" w:hAnsi="仿宋" w:cs="仿宋" w:hint="eastAsia"/>
          <w:spacing w:val="30"/>
          <w:w w:val="98"/>
          <w:sz w:val="28"/>
          <w:szCs w:val="28"/>
          <w:fitText w:val="8540" w:id="313537630"/>
        </w:rPr>
        <w:t>。</w:t>
      </w:r>
    </w:p>
    <w:p w14:paraId="6EB74FF9" w14:textId="77777777" w:rsidR="00FC3CE2" w:rsidRDefault="00000000" w:rsidP="00E3575D">
      <w:pPr>
        <w:pStyle w:val="af3"/>
        <w:numPr>
          <w:ilvl w:val="0"/>
          <w:numId w:val="3"/>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会议举办期间，申请单位须严格遵照大会统一管理要求，规范开展赞助展示及配套相关活动。</w:t>
      </w:r>
    </w:p>
    <w:p w14:paraId="0983E970" w14:textId="77777777" w:rsidR="00FC3CE2" w:rsidRDefault="00000000" w:rsidP="00E3575D">
      <w:pPr>
        <w:spacing w:line="300" w:lineRule="auto"/>
        <w:jc w:val="both"/>
        <w:rPr>
          <w:rFonts w:ascii="黑体" w:eastAsia="黑体" w:hAnsi="黑体" w:hint="eastAsia"/>
          <w:bCs/>
          <w:sz w:val="28"/>
          <w:szCs w:val="28"/>
        </w:rPr>
      </w:pPr>
      <w:r>
        <w:rPr>
          <w:rFonts w:ascii="黑体" w:eastAsia="黑体" w:hAnsi="黑体" w:hint="eastAsia"/>
          <w:bCs/>
          <w:sz w:val="28"/>
          <w:szCs w:val="28"/>
        </w:rPr>
        <w:t>二、发票开具</w:t>
      </w:r>
    </w:p>
    <w:p w14:paraId="249F2968" w14:textId="77777777" w:rsidR="00FC3CE2" w:rsidRDefault="00000000" w:rsidP="00E3575D">
      <w:pPr>
        <w:pStyle w:val="af3"/>
        <w:numPr>
          <w:ilvl w:val="0"/>
          <w:numId w:val="4"/>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本合约书以全款足额到账为正式生效条件，申请单位应按期足额完成费用缴纳。</w:t>
      </w:r>
    </w:p>
    <w:p w14:paraId="09044BB5" w14:textId="77777777" w:rsidR="00FC3CE2" w:rsidRDefault="00000000" w:rsidP="00E3575D">
      <w:pPr>
        <w:pStyle w:val="af3"/>
        <w:numPr>
          <w:ilvl w:val="0"/>
          <w:numId w:val="4"/>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主办方收讫全部款项后，结合申请单位缴费形式，一次性或分两次开具增值税普通发票/增值税专用发票，发票开具项目统一为：参展费。</w:t>
      </w:r>
    </w:p>
    <w:p w14:paraId="04D918D4" w14:textId="77777777" w:rsidR="00FC3CE2" w:rsidRDefault="00000000" w:rsidP="00E3575D">
      <w:pPr>
        <w:pStyle w:val="af3"/>
        <w:numPr>
          <w:ilvl w:val="0"/>
          <w:numId w:val="4"/>
        </w:numPr>
        <w:spacing w:line="360" w:lineRule="auto"/>
        <w:ind w:left="0" w:firstLineChars="0" w:firstLine="482"/>
        <w:jc w:val="both"/>
        <w:rPr>
          <w:rFonts w:ascii="仿宋" w:eastAsia="仿宋" w:hAnsi="仿宋" w:cs="仿宋" w:hint="eastAsia"/>
          <w:sz w:val="28"/>
          <w:szCs w:val="28"/>
        </w:rPr>
      </w:pPr>
      <w:r>
        <w:rPr>
          <w:rFonts w:ascii="仿宋" w:eastAsia="仿宋" w:hAnsi="仿宋" w:cs="仿宋" w:hint="eastAsia"/>
          <w:sz w:val="28"/>
          <w:szCs w:val="28"/>
        </w:rPr>
        <w:t>申请单位开票信息将以本合约书第四项约定内容为准，申请单位须如实、准确完整填报，以确保开票信息无误。</w:t>
      </w:r>
    </w:p>
    <w:p w14:paraId="179A27BA" w14:textId="77777777" w:rsidR="00FC3CE2" w:rsidRDefault="00000000" w:rsidP="00E3575D">
      <w:pPr>
        <w:spacing w:line="300" w:lineRule="auto"/>
        <w:jc w:val="both"/>
        <w:rPr>
          <w:rFonts w:ascii="黑体" w:eastAsia="黑体" w:hAnsi="黑体" w:hint="eastAsia"/>
          <w:bCs/>
          <w:sz w:val="28"/>
          <w:szCs w:val="28"/>
        </w:rPr>
      </w:pPr>
      <w:r>
        <w:rPr>
          <w:rFonts w:ascii="黑体" w:eastAsia="黑体" w:hAnsi="黑体" w:hint="eastAsia"/>
          <w:bCs/>
          <w:sz w:val="28"/>
          <w:szCs w:val="28"/>
        </w:rPr>
        <w:lastRenderedPageBreak/>
        <w:t>三、汇款账号及邮寄信息</w:t>
      </w:r>
    </w:p>
    <w:p w14:paraId="0FF2D294" w14:textId="77777777" w:rsidR="00FC3CE2" w:rsidRDefault="00000000" w:rsidP="00E3575D">
      <w:pPr>
        <w:spacing w:line="360" w:lineRule="auto"/>
        <w:ind w:firstLineChars="200" w:firstLine="560"/>
        <w:jc w:val="both"/>
        <w:rPr>
          <w:rFonts w:ascii="仿宋" w:eastAsia="仿宋" w:hAnsi="仿宋" w:cs="仿宋" w:hint="eastAsia"/>
          <w:sz w:val="28"/>
          <w:szCs w:val="28"/>
        </w:rPr>
      </w:pPr>
      <w:r>
        <w:rPr>
          <w:rFonts w:ascii="仿宋" w:eastAsia="仿宋" w:hAnsi="仿宋" w:cs="仿宋" w:hint="eastAsia"/>
          <w:sz w:val="28"/>
          <w:szCs w:val="28"/>
        </w:rPr>
        <w:t>户  名：中国实验动物学会</w:t>
      </w:r>
    </w:p>
    <w:p w14:paraId="71854098" w14:textId="77777777" w:rsidR="00FC3CE2" w:rsidRDefault="00000000" w:rsidP="00E3575D">
      <w:pPr>
        <w:spacing w:line="360" w:lineRule="auto"/>
        <w:ind w:firstLineChars="200" w:firstLine="560"/>
        <w:jc w:val="both"/>
        <w:rPr>
          <w:rFonts w:ascii="仿宋" w:eastAsia="仿宋" w:hAnsi="仿宋" w:cs="仿宋" w:hint="eastAsia"/>
          <w:sz w:val="28"/>
          <w:szCs w:val="28"/>
        </w:rPr>
      </w:pPr>
      <w:r>
        <w:rPr>
          <w:rFonts w:ascii="仿宋" w:eastAsia="仿宋" w:hAnsi="仿宋" w:cs="仿宋" w:hint="eastAsia"/>
          <w:sz w:val="28"/>
          <w:szCs w:val="28"/>
        </w:rPr>
        <w:t>账  号：1122 0201 0400 03764</w:t>
      </w:r>
    </w:p>
    <w:p w14:paraId="200BF657" w14:textId="77777777" w:rsidR="00FC3CE2" w:rsidRDefault="00000000" w:rsidP="00E3575D">
      <w:pPr>
        <w:spacing w:line="360" w:lineRule="auto"/>
        <w:ind w:firstLineChars="200" w:firstLine="560"/>
        <w:jc w:val="both"/>
        <w:rPr>
          <w:rFonts w:ascii="仿宋" w:eastAsia="仿宋" w:hAnsi="仿宋" w:cs="仿宋" w:hint="eastAsia"/>
          <w:sz w:val="28"/>
          <w:szCs w:val="28"/>
        </w:rPr>
      </w:pPr>
      <w:r>
        <w:rPr>
          <w:rFonts w:ascii="仿宋" w:eastAsia="仿宋" w:hAnsi="仿宋" w:cs="仿宋" w:hint="eastAsia"/>
          <w:sz w:val="28"/>
          <w:szCs w:val="28"/>
        </w:rPr>
        <w:t>开户行：中国农业银行股份有限公司北京潘家园支行</w:t>
      </w:r>
    </w:p>
    <w:p w14:paraId="05F62979" w14:textId="77777777" w:rsidR="00FC3CE2" w:rsidRDefault="00000000" w:rsidP="00E3575D">
      <w:pPr>
        <w:spacing w:line="360" w:lineRule="auto"/>
        <w:ind w:firstLineChars="200" w:firstLine="562"/>
        <w:jc w:val="both"/>
        <w:rPr>
          <w:rFonts w:ascii="仿宋" w:eastAsia="仿宋" w:hAnsi="仿宋" w:cs="仿宋" w:hint="eastAsia"/>
          <w:sz w:val="28"/>
          <w:szCs w:val="28"/>
        </w:rPr>
      </w:pPr>
      <w:r>
        <w:rPr>
          <w:rFonts w:ascii="仿宋" w:eastAsia="仿宋" w:hAnsi="仿宋" w:cs="仿宋" w:hint="eastAsia"/>
          <w:b/>
          <w:bCs/>
          <w:sz w:val="28"/>
          <w:szCs w:val="28"/>
        </w:rPr>
        <w:t>邮寄信息：</w:t>
      </w:r>
      <w:r>
        <w:rPr>
          <w:rFonts w:ascii="仿宋" w:eastAsia="仿宋" w:hAnsi="仿宋" w:cs="仿宋" w:hint="eastAsia"/>
          <w:sz w:val="28"/>
          <w:szCs w:val="28"/>
        </w:rPr>
        <w:t>北京市朝阳区潘家园南里5号（100021）</w:t>
      </w:r>
    </w:p>
    <w:p w14:paraId="4FA1AD78" w14:textId="77777777" w:rsidR="00FC3CE2" w:rsidRDefault="00000000" w:rsidP="00E3575D">
      <w:pPr>
        <w:spacing w:line="360" w:lineRule="auto"/>
        <w:ind w:firstLineChars="700" w:firstLine="1960"/>
        <w:jc w:val="both"/>
        <w:rPr>
          <w:rFonts w:ascii="仿宋" w:eastAsia="仿宋" w:hAnsi="仿宋" w:cs="仿宋" w:hint="eastAsia"/>
          <w:sz w:val="28"/>
          <w:szCs w:val="28"/>
        </w:rPr>
      </w:pPr>
      <w:r>
        <w:rPr>
          <w:rFonts w:ascii="仿宋" w:eastAsia="仿宋" w:hAnsi="仿宋" w:cs="仿宋" w:hint="eastAsia"/>
          <w:sz w:val="28"/>
          <w:szCs w:val="28"/>
        </w:rPr>
        <w:t>中国实验动物学会秘书处(收) 010-67781534</w:t>
      </w:r>
    </w:p>
    <w:p w14:paraId="0888BC60" w14:textId="77777777" w:rsidR="00FC3CE2" w:rsidRDefault="00000000" w:rsidP="00E3575D">
      <w:pPr>
        <w:spacing w:line="300" w:lineRule="auto"/>
        <w:jc w:val="both"/>
        <w:rPr>
          <w:rFonts w:ascii="黑体" w:eastAsia="黑体" w:hAnsi="黑体" w:hint="eastAsia"/>
          <w:bCs/>
          <w:sz w:val="28"/>
          <w:szCs w:val="28"/>
        </w:rPr>
      </w:pPr>
      <w:r>
        <w:rPr>
          <w:rFonts w:ascii="黑体" w:eastAsia="黑体" w:hAnsi="黑体" w:hint="eastAsia"/>
          <w:bCs/>
          <w:sz w:val="28"/>
          <w:szCs w:val="28"/>
        </w:rPr>
        <w:t>四、开票信息</w:t>
      </w:r>
    </w:p>
    <w:p w14:paraId="00AF51F2" w14:textId="77777777" w:rsidR="00FC3CE2" w:rsidRDefault="00000000" w:rsidP="00E3575D">
      <w:pPr>
        <w:widowControl w:val="0"/>
        <w:kinsoku/>
        <w:autoSpaceDE/>
        <w:autoSpaceDN/>
        <w:adjustRightInd/>
        <w:spacing w:before="120" w:line="360" w:lineRule="auto"/>
        <w:ind w:firstLineChars="200" w:firstLine="562"/>
        <w:jc w:val="both"/>
        <w:textAlignment w:val="auto"/>
        <w:rPr>
          <w:rFonts w:ascii="仿宋" w:eastAsia="仿宋" w:hAnsi="仿宋" w:cs="仿宋" w:hint="eastAsia"/>
          <w:b/>
          <w:sz w:val="28"/>
          <w:szCs w:val="28"/>
        </w:rPr>
      </w:pPr>
      <w:r>
        <w:rPr>
          <w:rFonts w:ascii="仿宋" w:eastAsia="仿宋" w:hAnsi="仿宋" w:cs="仿宋" w:hint="eastAsia"/>
          <w:b/>
          <w:sz w:val="28"/>
          <w:szCs w:val="28"/>
        </w:rPr>
        <w:t>请申请单位完整、准确填写以下表格内容：</w:t>
      </w:r>
    </w:p>
    <w:tbl>
      <w:tblPr>
        <w:tblW w:w="79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left w:w="0" w:type="dxa"/>
          <w:right w:w="0" w:type="dxa"/>
        </w:tblCellMar>
        <w:tblLook w:val="04A0" w:firstRow="1" w:lastRow="0" w:firstColumn="1" w:lastColumn="0" w:noHBand="0" w:noVBand="1"/>
      </w:tblPr>
      <w:tblGrid>
        <w:gridCol w:w="2992"/>
        <w:gridCol w:w="4909"/>
      </w:tblGrid>
      <w:tr w:rsidR="00FC3CE2" w14:paraId="5455E66A"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0E764B0"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单位抬头全称</w:t>
            </w:r>
          </w:p>
        </w:tc>
        <w:tc>
          <w:tcPr>
            <w:tcW w:w="4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EA17C" w14:textId="77777777" w:rsidR="00FC3CE2" w:rsidRDefault="00FC3CE2">
            <w:pPr>
              <w:widowControl w:val="0"/>
              <w:kinsoku/>
              <w:autoSpaceDE/>
              <w:autoSpaceDN/>
              <w:adjustRightInd/>
              <w:spacing w:line="360" w:lineRule="auto"/>
              <w:textAlignment w:val="auto"/>
              <w:rPr>
                <w:rFonts w:ascii="仿宋" w:eastAsia="仿宋" w:hAnsi="仿宋" w:cs="仿宋" w:hint="eastAsia"/>
                <w:sz w:val="28"/>
                <w:szCs w:val="28"/>
              </w:rPr>
            </w:pPr>
          </w:p>
        </w:tc>
      </w:tr>
      <w:tr w:rsidR="00FC3CE2" w14:paraId="3B7A503B"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755E93"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纳税人识别号</w:t>
            </w:r>
          </w:p>
        </w:tc>
        <w:tc>
          <w:tcPr>
            <w:tcW w:w="4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A2715" w14:textId="77777777" w:rsidR="00FC3CE2" w:rsidRDefault="00FC3CE2">
            <w:pPr>
              <w:pStyle w:val="Default"/>
              <w:tabs>
                <w:tab w:val="left" w:pos="420"/>
                <w:tab w:val="left" w:pos="840"/>
                <w:tab w:val="left" w:pos="1260"/>
              </w:tabs>
              <w:autoSpaceDE/>
              <w:autoSpaceDN/>
              <w:adjustRightInd/>
              <w:snapToGrid w:val="0"/>
              <w:spacing w:line="360" w:lineRule="auto"/>
              <w:rPr>
                <w:rStyle w:val="None"/>
                <w:rFonts w:ascii="仿宋" w:eastAsia="仿宋" w:hAnsi="仿宋" w:cs="仿宋" w:hint="eastAsia"/>
                <w:color w:val="auto"/>
                <w:sz w:val="28"/>
                <w:szCs w:val="28"/>
              </w:rPr>
            </w:pPr>
          </w:p>
        </w:tc>
      </w:tr>
      <w:tr w:rsidR="00FC3CE2" w14:paraId="7E2A2006"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E64CE29"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单位地址</w:t>
            </w:r>
          </w:p>
        </w:tc>
        <w:tc>
          <w:tcPr>
            <w:tcW w:w="4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5D5DB" w14:textId="77777777" w:rsidR="00FC3CE2" w:rsidRDefault="00FC3CE2">
            <w:pPr>
              <w:pStyle w:val="Default"/>
              <w:tabs>
                <w:tab w:val="left" w:pos="420"/>
                <w:tab w:val="left" w:pos="840"/>
                <w:tab w:val="left" w:pos="1260"/>
              </w:tabs>
              <w:autoSpaceDE/>
              <w:autoSpaceDN/>
              <w:adjustRightInd/>
              <w:snapToGrid w:val="0"/>
              <w:spacing w:line="360" w:lineRule="auto"/>
              <w:rPr>
                <w:rStyle w:val="None"/>
                <w:rFonts w:ascii="仿宋" w:eastAsia="仿宋" w:hAnsi="仿宋" w:cs="仿宋" w:hint="eastAsia"/>
                <w:color w:val="auto"/>
                <w:sz w:val="28"/>
                <w:szCs w:val="28"/>
              </w:rPr>
            </w:pPr>
          </w:p>
        </w:tc>
      </w:tr>
      <w:tr w:rsidR="00FC3CE2" w14:paraId="06DB3EB9"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11B94D8"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单位电话</w:t>
            </w:r>
          </w:p>
        </w:tc>
        <w:tc>
          <w:tcPr>
            <w:tcW w:w="4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9F651" w14:textId="77777777" w:rsidR="00FC3CE2" w:rsidRDefault="00FC3CE2">
            <w:pPr>
              <w:pStyle w:val="Default"/>
              <w:tabs>
                <w:tab w:val="left" w:pos="420"/>
                <w:tab w:val="left" w:pos="840"/>
                <w:tab w:val="left" w:pos="1260"/>
              </w:tabs>
              <w:autoSpaceDE/>
              <w:autoSpaceDN/>
              <w:adjustRightInd/>
              <w:snapToGrid w:val="0"/>
              <w:spacing w:line="360" w:lineRule="auto"/>
              <w:rPr>
                <w:rStyle w:val="None"/>
                <w:rFonts w:ascii="仿宋" w:eastAsia="仿宋" w:hAnsi="仿宋" w:cs="仿宋" w:hint="eastAsia"/>
                <w:color w:val="auto"/>
                <w:sz w:val="28"/>
                <w:szCs w:val="28"/>
              </w:rPr>
            </w:pPr>
          </w:p>
        </w:tc>
      </w:tr>
      <w:tr w:rsidR="00FC3CE2" w14:paraId="583BC6AC"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401E2A6"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开户行及账号</w:t>
            </w:r>
          </w:p>
        </w:tc>
        <w:tc>
          <w:tcPr>
            <w:tcW w:w="4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0D0EB" w14:textId="77777777" w:rsidR="00FC3CE2" w:rsidRDefault="00FC3CE2">
            <w:pPr>
              <w:pStyle w:val="Default"/>
              <w:tabs>
                <w:tab w:val="left" w:pos="420"/>
                <w:tab w:val="left" w:pos="840"/>
                <w:tab w:val="left" w:pos="1260"/>
              </w:tabs>
              <w:autoSpaceDE/>
              <w:autoSpaceDN/>
              <w:adjustRightInd/>
              <w:snapToGrid w:val="0"/>
              <w:spacing w:line="360" w:lineRule="auto"/>
              <w:rPr>
                <w:rStyle w:val="None"/>
                <w:rFonts w:ascii="仿宋" w:eastAsia="仿宋" w:hAnsi="仿宋" w:cs="仿宋" w:hint="eastAsia"/>
                <w:color w:val="auto"/>
                <w:sz w:val="28"/>
                <w:szCs w:val="28"/>
              </w:rPr>
            </w:pPr>
          </w:p>
        </w:tc>
      </w:tr>
      <w:tr w:rsidR="00FC3CE2" w14:paraId="6C1EA0ED"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vAlign w:val="center"/>
          </w:tcPr>
          <w:p w14:paraId="0841A5B4"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开具发票类别</w:t>
            </w:r>
          </w:p>
        </w:tc>
        <w:tc>
          <w:tcPr>
            <w:tcW w:w="4909" w:type="dxa"/>
            <w:tcBorders>
              <w:top w:val="single" w:sz="4" w:space="0" w:color="000000"/>
              <w:left w:val="single" w:sz="4" w:space="0" w:color="000000"/>
              <w:bottom w:val="single" w:sz="4" w:space="0" w:color="000000"/>
              <w:right w:val="single" w:sz="4" w:space="0" w:color="000000"/>
            </w:tcBorders>
            <w:vAlign w:val="center"/>
          </w:tcPr>
          <w:p w14:paraId="597EAF79" w14:textId="77777777" w:rsidR="00FC3CE2" w:rsidRDefault="00000000">
            <w:pPr>
              <w:pStyle w:val="Default"/>
              <w:tabs>
                <w:tab w:val="left" w:pos="420"/>
                <w:tab w:val="left" w:pos="840"/>
                <w:tab w:val="left" w:pos="1260"/>
              </w:tabs>
              <w:autoSpaceDE/>
              <w:autoSpaceDN/>
              <w:adjustRightInd/>
              <w:snapToGrid w:val="0"/>
              <w:spacing w:line="360" w:lineRule="auto"/>
              <w:ind w:firstLineChars="300" w:firstLine="840"/>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 xml:space="preserve">专票 </w:t>
            </w:r>
            <w:r>
              <w:rPr>
                <w:rStyle w:val="None"/>
                <w:rFonts w:ascii="仿宋" w:eastAsia="仿宋" w:hAnsi="仿宋" w:cs="仿宋" w:hint="eastAsia"/>
                <w:color w:val="auto"/>
                <w:sz w:val="28"/>
                <w:szCs w:val="28"/>
              </w:rPr>
              <w:sym w:font="Wingdings" w:char="00A8"/>
            </w:r>
            <w:r>
              <w:rPr>
                <w:rStyle w:val="None"/>
                <w:rFonts w:ascii="仿宋" w:eastAsia="仿宋" w:hAnsi="仿宋" w:cs="仿宋" w:hint="eastAsia"/>
                <w:color w:val="auto"/>
                <w:sz w:val="28"/>
                <w:szCs w:val="28"/>
              </w:rPr>
              <w:t xml:space="preserve">        普票 </w:t>
            </w:r>
            <w:r>
              <w:rPr>
                <w:rStyle w:val="None"/>
                <w:rFonts w:ascii="仿宋" w:eastAsia="仿宋" w:hAnsi="仿宋" w:cs="仿宋" w:hint="eastAsia"/>
                <w:color w:val="auto"/>
                <w:sz w:val="28"/>
                <w:szCs w:val="28"/>
              </w:rPr>
              <w:sym w:font="Wingdings" w:char="00A8"/>
            </w:r>
          </w:p>
        </w:tc>
      </w:tr>
      <w:tr w:rsidR="00FC3CE2" w14:paraId="329D36BB" w14:textId="77777777">
        <w:trPr>
          <w:trHeight w:val="718"/>
          <w:jc w:val="center"/>
        </w:trPr>
        <w:tc>
          <w:tcPr>
            <w:tcW w:w="2992" w:type="dxa"/>
            <w:tcBorders>
              <w:top w:val="single" w:sz="4" w:space="0" w:color="000000"/>
              <w:left w:val="single" w:sz="4" w:space="0" w:color="auto"/>
              <w:bottom w:val="single" w:sz="4" w:space="0" w:color="000000"/>
              <w:right w:val="single" w:sz="4" w:space="0" w:color="000000"/>
            </w:tcBorders>
            <w:vAlign w:val="center"/>
          </w:tcPr>
          <w:p w14:paraId="6E109A7B" w14:textId="77777777" w:rsidR="00FC3CE2" w:rsidRDefault="00000000">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r>
              <w:rPr>
                <w:rStyle w:val="None"/>
                <w:rFonts w:ascii="仿宋" w:eastAsia="仿宋" w:hAnsi="仿宋" w:cs="仿宋" w:hint="eastAsia"/>
                <w:color w:val="auto"/>
                <w:sz w:val="28"/>
                <w:szCs w:val="28"/>
              </w:rPr>
              <w:t>电子发票接收邮箱</w:t>
            </w:r>
          </w:p>
        </w:tc>
        <w:tc>
          <w:tcPr>
            <w:tcW w:w="4909" w:type="dxa"/>
            <w:tcBorders>
              <w:top w:val="single" w:sz="4" w:space="0" w:color="000000"/>
              <w:left w:val="single" w:sz="4" w:space="0" w:color="000000"/>
              <w:bottom w:val="single" w:sz="4" w:space="0" w:color="000000"/>
              <w:right w:val="single" w:sz="4" w:space="0" w:color="000000"/>
            </w:tcBorders>
            <w:vAlign w:val="center"/>
          </w:tcPr>
          <w:p w14:paraId="0E036097" w14:textId="77777777" w:rsidR="00FC3CE2" w:rsidRDefault="00FC3CE2">
            <w:pPr>
              <w:pStyle w:val="Default"/>
              <w:tabs>
                <w:tab w:val="left" w:pos="420"/>
                <w:tab w:val="left" w:pos="840"/>
                <w:tab w:val="left" w:pos="1260"/>
              </w:tabs>
              <w:autoSpaceDE/>
              <w:autoSpaceDN/>
              <w:adjustRightInd/>
              <w:snapToGrid w:val="0"/>
              <w:spacing w:line="360" w:lineRule="auto"/>
              <w:jc w:val="center"/>
              <w:rPr>
                <w:rStyle w:val="None"/>
                <w:rFonts w:ascii="仿宋" w:eastAsia="仿宋" w:hAnsi="仿宋" w:cs="仿宋" w:hint="eastAsia"/>
                <w:color w:val="auto"/>
                <w:sz w:val="28"/>
                <w:szCs w:val="28"/>
              </w:rPr>
            </w:pPr>
          </w:p>
        </w:tc>
      </w:tr>
    </w:tbl>
    <w:p w14:paraId="54496E69" w14:textId="77777777" w:rsidR="00FC3CE2" w:rsidRDefault="00FC3CE2">
      <w:pPr>
        <w:spacing w:line="300" w:lineRule="auto"/>
        <w:rPr>
          <w:rFonts w:ascii="宋体" w:hAnsi="宋体" w:cs="MS Mincho"/>
          <w:sz w:val="24"/>
        </w:rPr>
      </w:pPr>
    </w:p>
    <w:p w14:paraId="201DA11E" w14:textId="77777777" w:rsidR="00FC3CE2" w:rsidRDefault="00000000">
      <w:pPr>
        <w:rPr>
          <w:rFonts w:ascii="宋体" w:hAnsi="宋体" w:cs="MS Mincho"/>
          <w:sz w:val="24"/>
        </w:rPr>
      </w:pPr>
      <w:r>
        <w:rPr>
          <w:rFonts w:ascii="宋体" w:hAnsi="宋体" w:cs="MS Mincho" w:hint="eastAsia"/>
          <w:sz w:val="24"/>
        </w:rPr>
        <w:br w:type="page"/>
      </w:r>
    </w:p>
    <w:p w14:paraId="2BBAAFC0" w14:textId="77777777" w:rsidR="00FC3CE2" w:rsidRDefault="00000000">
      <w:pPr>
        <w:spacing w:line="300" w:lineRule="auto"/>
        <w:rPr>
          <w:rFonts w:ascii="黑体" w:eastAsia="黑体" w:hAnsi="黑体" w:hint="eastAsia"/>
          <w:bCs/>
          <w:sz w:val="28"/>
          <w:szCs w:val="28"/>
        </w:rPr>
      </w:pPr>
      <w:r>
        <w:rPr>
          <w:rFonts w:ascii="黑体" w:eastAsia="黑体" w:hAnsi="黑体" w:hint="eastAsia"/>
          <w:bCs/>
          <w:sz w:val="28"/>
          <w:szCs w:val="28"/>
        </w:rPr>
        <w:lastRenderedPageBreak/>
        <w:t>五、参展、赞助项目与金额</w:t>
      </w:r>
    </w:p>
    <w:p w14:paraId="33F526E7" w14:textId="77777777" w:rsidR="00FC3CE2" w:rsidRDefault="00000000">
      <w:pPr>
        <w:pStyle w:val="af3"/>
        <w:numPr>
          <w:ilvl w:val="0"/>
          <w:numId w:val="5"/>
        </w:numPr>
        <w:spacing w:line="300" w:lineRule="auto"/>
        <w:ind w:left="0" w:firstLineChars="0" w:firstLine="480"/>
        <w:rPr>
          <w:rFonts w:ascii="仿宋" w:eastAsia="仿宋" w:hAnsi="仿宋" w:cs="仿宋" w:hint="eastAsia"/>
          <w:sz w:val="28"/>
          <w:szCs w:val="28"/>
        </w:rPr>
      </w:pPr>
      <w:r>
        <w:rPr>
          <w:rFonts w:ascii="仿宋" w:eastAsia="仿宋" w:hAnsi="仿宋" w:cs="仿宋" w:hint="eastAsia"/>
          <w:sz w:val="28"/>
          <w:szCs w:val="28"/>
        </w:rPr>
        <w:t>根据《第十九届中国实验动物科学技术年会参展赞助招商公告》，赞助、参展企业须与主办单位签署本合约书，并确认赞助、参展项目及金额。未尽事宜，双方可协商确定。</w:t>
      </w:r>
    </w:p>
    <w:p w14:paraId="5EE230B3" w14:textId="77777777" w:rsidR="00FC3CE2" w:rsidRDefault="00000000">
      <w:pPr>
        <w:pStyle w:val="af3"/>
        <w:numPr>
          <w:ilvl w:val="0"/>
          <w:numId w:val="5"/>
        </w:numPr>
        <w:spacing w:line="300" w:lineRule="auto"/>
        <w:ind w:left="0" w:firstLineChars="0" w:firstLine="480"/>
        <w:rPr>
          <w:rFonts w:ascii="仿宋" w:eastAsia="仿宋" w:hAnsi="仿宋" w:cs="仿宋" w:hint="eastAsia"/>
          <w:sz w:val="28"/>
          <w:szCs w:val="28"/>
        </w:rPr>
      </w:pPr>
      <w:r>
        <w:rPr>
          <w:rFonts w:ascii="仿宋" w:eastAsia="仿宋" w:hAnsi="仿宋" w:cs="仿宋" w:hint="eastAsia"/>
          <w:sz w:val="28"/>
          <w:szCs w:val="28"/>
        </w:rPr>
        <w:t>本合约书以全款足额到账为正式生效条件，申请单位应按照本合约书第一项内容，按期足额完成费用缴纳。</w:t>
      </w:r>
    </w:p>
    <w:tbl>
      <w:tblPr>
        <w:tblStyle w:val="af"/>
        <w:tblW w:w="9852" w:type="dxa"/>
        <w:jc w:val="center"/>
        <w:tblLayout w:type="fixed"/>
        <w:tblLook w:val="04A0" w:firstRow="1" w:lastRow="0" w:firstColumn="1" w:lastColumn="0" w:noHBand="0" w:noVBand="1"/>
      </w:tblPr>
      <w:tblGrid>
        <w:gridCol w:w="510"/>
        <w:gridCol w:w="1507"/>
        <w:gridCol w:w="840"/>
        <w:gridCol w:w="960"/>
        <w:gridCol w:w="495"/>
        <w:gridCol w:w="1425"/>
        <w:gridCol w:w="1019"/>
        <w:gridCol w:w="8"/>
        <w:gridCol w:w="328"/>
        <w:gridCol w:w="775"/>
        <w:gridCol w:w="635"/>
        <w:gridCol w:w="1350"/>
      </w:tblGrid>
      <w:tr w:rsidR="00FC3CE2" w14:paraId="23D3E965" w14:textId="77777777">
        <w:trPr>
          <w:trHeight w:val="624"/>
          <w:jc w:val="center"/>
        </w:trPr>
        <w:tc>
          <w:tcPr>
            <w:tcW w:w="2017" w:type="dxa"/>
            <w:gridSpan w:val="2"/>
            <w:vMerge w:val="restart"/>
            <w:vAlign w:val="center"/>
          </w:tcPr>
          <w:p w14:paraId="2673397E"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单位名称</w:t>
            </w:r>
          </w:p>
        </w:tc>
        <w:tc>
          <w:tcPr>
            <w:tcW w:w="840" w:type="dxa"/>
            <w:vAlign w:val="center"/>
          </w:tcPr>
          <w:p w14:paraId="2D7150EB"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中文</w:t>
            </w:r>
          </w:p>
        </w:tc>
        <w:tc>
          <w:tcPr>
            <w:tcW w:w="6995" w:type="dxa"/>
            <w:gridSpan w:val="9"/>
          </w:tcPr>
          <w:p w14:paraId="6F3A1F69" w14:textId="77777777" w:rsidR="00FC3CE2" w:rsidRDefault="00FC3CE2">
            <w:pPr>
              <w:rPr>
                <w:rFonts w:ascii="仿宋" w:eastAsia="仿宋" w:hAnsi="仿宋" w:cs="仿宋" w:hint="eastAsia"/>
                <w:sz w:val="28"/>
                <w:szCs w:val="28"/>
              </w:rPr>
            </w:pPr>
          </w:p>
        </w:tc>
      </w:tr>
      <w:tr w:rsidR="00FC3CE2" w14:paraId="0C46B6A7" w14:textId="77777777">
        <w:trPr>
          <w:trHeight w:val="624"/>
          <w:jc w:val="center"/>
        </w:trPr>
        <w:tc>
          <w:tcPr>
            <w:tcW w:w="2017" w:type="dxa"/>
            <w:gridSpan w:val="2"/>
            <w:vMerge/>
            <w:vAlign w:val="center"/>
          </w:tcPr>
          <w:p w14:paraId="13AD910D" w14:textId="77777777" w:rsidR="00FC3CE2" w:rsidRDefault="00FC3CE2">
            <w:pPr>
              <w:jc w:val="center"/>
              <w:rPr>
                <w:rFonts w:ascii="仿宋" w:eastAsia="仿宋" w:hAnsi="仿宋" w:cs="仿宋" w:hint="eastAsia"/>
                <w:sz w:val="28"/>
                <w:szCs w:val="28"/>
              </w:rPr>
            </w:pPr>
          </w:p>
        </w:tc>
        <w:tc>
          <w:tcPr>
            <w:tcW w:w="840" w:type="dxa"/>
            <w:vAlign w:val="center"/>
          </w:tcPr>
          <w:p w14:paraId="04A24C89"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英文</w:t>
            </w:r>
          </w:p>
        </w:tc>
        <w:tc>
          <w:tcPr>
            <w:tcW w:w="6995" w:type="dxa"/>
            <w:gridSpan w:val="9"/>
          </w:tcPr>
          <w:p w14:paraId="615EC8B5" w14:textId="77777777" w:rsidR="00FC3CE2" w:rsidRDefault="00FC3CE2">
            <w:pPr>
              <w:rPr>
                <w:rFonts w:ascii="仿宋" w:eastAsia="仿宋" w:hAnsi="仿宋" w:cs="仿宋" w:hint="eastAsia"/>
                <w:sz w:val="28"/>
                <w:szCs w:val="28"/>
              </w:rPr>
            </w:pPr>
          </w:p>
        </w:tc>
      </w:tr>
      <w:tr w:rsidR="00FC3CE2" w14:paraId="7EFA9F6E" w14:textId="77777777">
        <w:trPr>
          <w:trHeight w:val="624"/>
          <w:jc w:val="center"/>
        </w:trPr>
        <w:tc>
          <w:tcPr>
            <w:tcW w:w="2017" w:type="dxa"/>
            <w:gridSpan w:val="2"/>
            <w:vAlign w:val="center"/>
          </w:tcPr>
          <w:p w14:paraId="0FD9D18E"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单位地址</w:t>
            </w:r>
          </w:p>
        </w:tc>
        <w:tc>
          <w:tcPr>
            <w:tcW w:w="4739" w:type="dxa"/>
            <w:gridSpan w:val="5"/>
            <w:vAlign w:val="center"/>
          </w:tcPr>
          <w:p w14:paraId="3248E07F" w14:textId="77777777" w:rsidR="00FC3CE2" w:rsidRDefault="00FC3CE2">
            <w:pPr>
              <w:jc w:val="center"/>
              <w:rPr>
                <w:rFonts w:ascii="仿宋" w:eastAsia="仿宋" w:hAnsi="仿宋" w:cs="仿宋" w:hint="eastAsia"/>
                <w:sz w:val="28"/>
                <w:szCs w:val="28"/>
              </w:rPr>
            </w:pPr>
          </w:p>
        </w:tc>
        <w:tc>
          <w:tcPr>
            <w:tcW w:w="1111" w:type="dxa"/>
            <w:gridSpan w:val="3"/>
            <w:vAlign w:val="center"/>
          </w:tcPr>
          <w:p w14:paraId="30D92C8C"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邮编</w:t>
            </w:r>
          </w:p>
        </w:tc>
        <w:tc>
          <w:tcPr>
            <w:tcW w:w="1985" w:type="dxa"/>
            <w:gridSpan w:val="2"/>
            <w:vAlign w:val="center"/>
          </w:tcPr>
          <w:p w14:paraId="168ECA7B" w14:textId="77777777" w:rsidR="00FC3CE2" w:rsidRDefault="00FC3CE2">
            <w:pPr>
              <w:jc w:val="center"/>
              <w:rPr>
                <w:rFonts w:ascii="仿宋" w:eastAsia="仿宋" w:hAnsi="仿宋" w:cs="仿宋" w:hint="eastAsia"/>
                <w:sz w:val="28"/>
                <w:szCs w:val="28"/>
              </w:rPr>
            </w:pPr>
          </w:p>
        </w:tc>
      </w:tr>
      <w:tr w:rsidR="00FC3CE2" w14:paraId="077A9735" w14:textId="77777777">
        <w:trPr>
          <w:trHeight w:val="624"/>
          <w:jc w:val="center"/>
        </w:trPr>
        <w:tc>
          <w:tcPr>
            <w:tcW w:w="2017" w:type="dxa"/>
            <w:gridSpan w:val="2"/>
            <w:vAlign w:val="center"/>
          </w:tcPr>
          <w:p w14:paraId="6FC33B7D"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联系人</w:t>
            </w:r>
          </w:p>
        </w:tc>
        <w:tc>
          <w:tcPr>
            <w:tcW w:w="1800" w:type="dxa"/>
            <w:gridSpan w:val="2"/>
            <w:vAlign w:val="center"/>
          </w:tcPr>
          <w:p w14:paraId="2FCE266B" w14:textId="77777777" w:rsidR="00FC3CE2" w:rsidRDefault="00FC3CE2">
            <w:pPr>
              <w:jc w:val="center"/>
              <w:rPr>
                <w:rFonts w:ascii="仿宋" w:eastAsia="仿宋" w:hAnsi="仿宋" w:cs="仿宋" w:hint="eastAsia"/>
                <w:sz w:val="28"/>
                <w:szCs w:val="28"/>
              </w:rPr>
            </w:pPr>
          </w:p>
        </w:tc>
        <w:tc>
          <w:tcPr>
            <w:tcW w:w="2947" w:type="dxa"/>
            <w:gridSpan w:val="4"/>
            <w:vAlign w:val="center"/>
          </w:tcPr>
          <w:p w14:paraId="12A4A207"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手机号</w:t>
            </w:r>
          </w:p>
        </w:tc>
        <w:tc>
          <w:tcPr>
            <w:tcW w:w="3088" w:type="dxa"/>
            <w:gridSpan w:val="4"/>
            <w:vAlign w:val="center"/>
          </w:tcPr>
          <w:p w14:paraId="50E8A123" w14:textId="77777777" w:rsidR="00FC3CE2" w:rsidRDefault="00FC3CE2">
            <w:pPr>
              <w:jc w:val="center"/>
              <w:rPr>
                <w:rFonts w:ascii="仿宋" w:eastAsia="仿宋" w:hAnsi="仿宋" w:cs="仿宋" w:hint="eastAsia"/>
                <w:sz w:val="28"/>
                <w:szCs w:val="28"/>
              </w:rPr>
            </w:pPr>
          </w:p>
        </w:tc>
      </w:tr>
      <w:tr w:rsidR="00FC3CE2" w14:paraId="5BF8B28F" w14:textId="77777777">
        <w:trPr>
          <w:trHeight w:val="624"/>
          <w:jc w:val="center"/>
        </w:trPr>
        <w:tc>
          <w:tcPr>
            <w:tcW w:w="2017" w:type="dxa"/>
            <w:gridSpan w:val="2"/>
          </w:tcPr>
          <w:p w14:paraId="0507776B"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项目</w:t>
            </w:r>
          </w:p>
        </w:tc>
        <w:tc>
          <w:tcPr>
            <w:tcW w:w="840" w:type="dxa"/>
          </w:tcPr>
          <w:p w14:paraId="0A7CE8F7"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数量</w:t>
            </w:r>
          </w:p>
        </w:tc>
        <w:tc>
          <w:tcPr>
            <w:tcW w:w="1455" w:type="dxa"/>
            <w:gridSpan w:val="2"/>
          </w:tcPr>
          <w:p w14:paraId="7501FBD5"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展位编号</w:t>
            </w:r>
          </w:p>
        </w:tc>
        <w:tc>
          <w:tcPr>
            <w:tcW w:w="1425" w:type="dxa"/>
          </w:tcPr>
          <w:p w14:paraId="68270BBE"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权益内容</w:t>
            </w:r>
          </w:p>
        </w:tc>
        <w:tc>
          <w:tcPr>
            <w:tcW w:w="1355" w:type="dxa"/>
            <w:gridSpan w:val="3"/>
          </w:tcPr>
          <w:p w14:paraId="3CFA717C"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定金金额</w:t>
            </w:r>
          </w:p>
        </w:tc>
        <w:tc>
          <w:tcPr>
            <w:tcW w:w="1410" w:type="dxa"/>
            <w:gridSpan w:val="2"/>
          </w:tcPr>
          <w:p w14:paraId="6EE06661"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余额金额</w:t>
            </w:r>
          </w:p>
        </w:tc>
        <w:tc>
          <w:tcPr>
            <w:tcW w:w="1350" w:type="dxa"/>
          </w:tcPr>
          <w:p w14:paraId="31C48A41" w14:textId="77777777" w:rsidR="00FC3CE2" w:rsidRDefault="00000000">
            <w:pPr>
              <w:jc w:val="center"/>
              <w:rPr>
                <w:rFonts w:ascii="仿宋" w:eastAsia="仿宋" w:hAnsi="仿宋" w:cs="仿宋" w:hint="eastAsia"/>
                <w:b/>
                <w:bCs/>
                <w:sz w:val="28"/>
                <w:szCs w:val="28"/>
              </w:rPr>
            </w:pPr>
            <w:r>
              <w:rPr>
                <w:rFonts w:ascii="仿宋" w:eastAsia="仿宋" w:hAnsi="仿宋" w:cs="仿宋" w:hint="eastAsia"/>
                <w:b/>
                <w:bCs/>
                <w:sz w:val="28"/>
                <w:szCs w:val="28"/>
              </w:rPr>
              <w:t>总计金额</w:t>
            </w:r>
          </w:p>
        </w:tc>
      </w:tr>
      <w:tr w:rsidR="00FC3CE2" w14:paraId="2E48F3E3" w14:textId="77777777">
        <w:trPr>
          <w:trHeight w:val="624"/>
          <w:jc w:val="center"/>
        </w:trPr>
        <w:tc>
          <w:tcPr>
            <w:tcW w:w="2017" w:type="dxa"/>
            <w:gridSpan w:val="2"/>
            <w:vAlign w:val="center"/>
          </w:tcPr>
          <w:p w14:paraId="6EE6F4B5" w14:textId="77777777" w:rsidR="00FC3CE2" w:rsidRDefault="00000000">
            <w:pPr>
              <w:widowControl w:val="0"/>
              <w:snapToGrid/>
              <w:spacing w:line="360" w:lineRule="auto"/>
              <w:jc w:val="center"/>
              <w:textAlignment w:val="auto"/>
              <w:rPr>
                <w:rFonts w:ascii="仿宋" w:eastAsia="仿宋" w:hAnsi="仿宋" w:cs="仿宋" w:hint="eastAsia"/>
                <w:sz w:val="28"/>
                <w:szCs w:val="28"/>
              </w:rPr>
            </w:pPr>
            <w:r>
              <w:rPr>
                <w:rFonts w:ascii="仿宋" w:eastAsia="仿宋" w:hAnsi="仿宋" w:cs="仿宋" w:hint="eastAsia"/>
                <w:sz w:val="28"/>
                <w:szCs w:val="28"/>
              </w:rPr>
              <w:t>参展展位</w:t>
            </w:r>
          </w:p>
        </w:tc>
        <w:tc>
          <w:tcPr>
            <w:tcW w:w="840" w:type="dxa"/>
            <w:vAlign w:val="center"/>
          </w:tcPr>
          <w:p w14:paraId="2D46BF03"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c>
          <w:tcPr>
            <w:tcW w:w="1455" w:type="dxa"/>
            <w:gridSpan w:val="2"/>
            <w:vAlign w:val="center"/>
          </w:tcPr>
          <w:p w14:paraId="0E1AA84A"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c>
          <w:tcPr>
            <w:tcW w:w="1425" w:type="dxa"/>
            <w:vAlign w:val="center"/>
          </w:tcPr>
          <w:p w14:paraId="2FB6DC53"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c>
          <w:tcPr>
            <w:tcW w:w="1355" w:type="dxa"/>
            <w:gridSpan w:val="3"/>
            <w:vAlign w:val="center"/>
          </w:tcPr>
          <w:p w14:paraId="152F33E5"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c>
          <w:tcPr>
            <w:tcW w:w="1410" w:type="dxa"/>
            <w:gridSpan w:val="2"/>
            <w:vAlign w:val="center"/>
          </w:tcPr>
          <w:p w14:paraId="4EE6A691"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c>
          <w:tcPr>
            <w:tcW w:w="1350" w:type="dxa"/>
            <w:vAlign w:val="center"/>
          </w:tcPr>
          <w:p w14:paraId="0190E25E" w14:textId="77777777" w:rsidR="00FC3CE2" w:rsidRDefault="00FC3CE2">
            <w:pPr>
              <w:widowControl w:val="0"/>
              <w:snapToGrid/>
              <w:spacing w:line="360" w:lineRule="auto"/>
              <w:jc w:val="center"/>
              <w:textAlignment w:val="auto"/>
              <w:rPr>
                <w:rFonts w:ascii="仿宋" w:eastAsia="仿宋" w:hAnsi="仿宋" w:cs="仿宋" w:hint="eastAsia"/>
                <w:sz w:val="28"/>
                <w:szCs w:val="28"/>
              </w:rPr>
            </w:pPr>
          </w:p>
        </w:tc>
      </w:tr>
      <w:tr w:rsidR="00FC3CE2" w14:paraId="19B7E5D7" w14:textId="77777777">
        <w:trPr>
          <w:trHeight w:val="624"/>
          <w:jc w:val="center"/>
        </w:trPr>
        <w:tc>
          <w:tcPr>
            <w:tcW w:w="2017" w:type="dxa"/>
            <w:gridSpan w:val="2"/>
            <w:vAlign w:val="center"/>
          </w:tcPr>
          <w:p w14:paraId="3FC106BC"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展位楣板名称</w:t>
            </w:r>
          </w:p>
        </w:tc>
        <w:tc>
          <w:tcPr>
            <w:tcW w:w="7835" w:type="dxa"/>
            <w:gridSpan w:val="10"/>
            <w:vAlign w:val="center"/>
          </w:tcPr>
          <w:p w14:paraId="6B2C3346" w14:textId="77777777" w:rsidR="00FC3CE2" w:rsidRDefault="00FC3CE2">
            <w:pPr>
              <w:jc w:val="center"/>
              <w:rPr>
                <w:rFonts w:ascii="仿宋" w:eastAsia="仿宋" w:hAnsi="仿宋" w:cs="仿宋" w:hint="eastAsia"/>
                <w:sz w:val="28"/>
                <w:szCs w:val="28"/>
              </w:rPr>
            </w:pPr>
          </w:p>
        </w:tc>
      </w:tr>
      <w:tr w:rsidR="00FC3CE2" w14:paraId="03983D82" w14:textId="77777777">
        <w:trPr>
          <w:trHeight w:val="624"/>
          <w:jc w:val="center"/>
        </w:trPr>
        <w:tc>
          <w:tcPr>
            <w:tcW w:w="2017" w:type="dxa"/>
            <w:gridSpan w:val="2"/>
            <w:vAlign w:val="center"/>
          </w:tcPr>
          <w:p w14:paraId="3EF921AD"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项目</w:t>
            </w:r>
          </w:p>
        </w:tc>
        <w:tc>
          <w:tcPr>
            <w:tcW w:w="840" w:type="dxa"/>
            <w:vAlign w:val="center"/>
          </w:tcPr>
          <w:p w14:paraId="768DC901"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数量</w:t>
            </w:r>
          </w:p>
        </w:tc>
        <w:tc>
          <w:tcPr>
            <w:tcW w:w="2880" w:type="dxa"/>
            <w:gridSpan w:val="3"/>
            <w:vAlign w:val="center"/>
          </w:tcPr>
          <w:p w14:paraId="38651F6E"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权益内容</w:t>
            </w:r>
          </w:p>
        </w:tc>
        <w:tc>
          <w:tcPr>
            <w:tcW w:w="1355" w:type="dxa"/>
            <w:gridSpan w:val="3"/>
            <w:vAlign w:val="center"/>
          </w:tcPr>
          <w:p w14:paraId="1A738060"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定金金额</w:t>
            </w:r>
          </w:p>
        </w:tc>
        <w:tc>
          <w:tcPr>
            <w:tcW w:w="1410" w:type="dxa"/>
            <w:gridSpan w:val="2"/>
            <w:vAlign w:val="center"/>
          </w:tcPr>
          <w:p w14:paraId="5C10AC4E"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余额金额</w:t>
            </w:r>
          </w:p>
        </w:tc>
        <w:tc>
          <w:tcPr>
            <w:tcW w:w="1350" w:type="dxa"/>
            <w:vAlign w:val="center"/>
          </w:tcPr>
          <w:p w14:paraId="06AF067A" w14:textId="77777777" w:rsidR="00FC3CE2" w:rsidRDefault="00000000">
            <w:pPr>
              <w:jc w:val="center"/>
              <w:rPr>
                <w:rFonts w:ascii="仿宋" w:eastAsia="仿宋" w:hAnsi="仿宋" w:cs="仿宋" w:hint="eastAsia"/>
                <w:sz w:val="28"/>
                <w:szCs w:val="28"/>
              </w:rPr>
            </w:pPr>
            <w:r>
              <w:rPr>
                <w:rFonts w:ascii="仿宋" w:eastAsia="仿宋" w:hAnsi="仿宋" w:cs="仿宋" w:hint="eastAsia"/>
                <w:b/>
                <w:sz w:val="28"/>
                <w:szCs w:val="28"/>
              </w:rPr>
              <w:t>总计金额</w:t>
            </w:r>
          </w:p>
        </w:tc>
      </w:tr>
      <w:tr w:rsidR="00FC3CE2" w14:paraId="4A3F88D5" w14:textId="77777777">
        <w:trPr>
          <w:trHeight w:val="624"/>
          <w:jc w:val="center"/>
        </w:trPr>
        <w:tc>
          <w:tcPr>
            <w:tcW w:w="2017" w:type="dxa"/>
            <w:gridSpan w:val="2"/>
            <w:vAlign w:val="center"/>
          </w:tcPr>
          <w:p w14:paraId="027C46C6" w14:textId="77777777" w:rsidR="00FC3CE2" w:rsidRDefault="00000000">
            <w:pPr>
              <w:jc w:val="center"/>
              <w:rPr>
                <w:rFonts w:ascii="仿宋" w:eastAsia="仿宋" w:hAnsi="仿宋" w:cs="仿宋" w:hint="eastAsia"/>
                <w:bCs/>
                <w:sz w:val="28"/>
                <w:szCs w:val="28"/>
              </w:rPr>
            </w:pPr>
            <w:r>
              <w:rPr>
                <w:rFonts w:ascii="仿宋" w:eastAsia="仿宋" w:hAnsi="仿宋" w:cs="仿宋" w:hint="eastAsia"/>
                <w:bCs/>
                <w:sz w:val="28"/>
                <w:szCs w:val="28"/>
              </w:rPr>
              <w:t>9月16日</w:t>
            </w:r>
          </w:p>
          <w:p w14:paraId="74B3C34A" w14:textId="77777777" w:rsidR="00FC3CE2" w:rsidRDefault="00000000">
            <w:pPr>
              <w:jc w:val="center"/>
              <w:rPr>
                <w:rFonts w:ascii="仿宋" w:eastAsia="仿宋" w:hAnsi="仿宋" w:cs="仿宋" w:hint="eastAsia"/>
                <w:bCs/>
                <w:sz w:val="28"/>
                <w:szCs w:val="28"/>
              </w:rPr>
            </w:pPr>
            <w:r>
              <w:rPr>
                <w:rFonts w:ascii="仿宋" w:eastAsia="仿宋" w:hAnsi="仿宋" w:cs="仿宋" w:hint="eastAsia"/>
                <w:bCs/>
                <w:sz w:val="28"/>
                <w:szCs w:val="28"/>
              </w:rPr>
              <w:t>晚餐冠名</w:t>
            </w:r>
          </w:p>
        </w:tc>
        <w:tc>
          <w:tcPr>
            <w:tcW w:w="840" w:type="dxa"/>
            <w:vAlign w:val="center"/>
          </w:tcPr>
          <w:p w14:paraId="2F57D1EA" w14:textId="77777777" w:rsidR="00FC3CE2" w:rsidRDefault="00FC3CE2">
            <w:pPr>
              <w:jc w:val="center"/>
              <w:rPr>
                <w:rFonts w:ascii="仿宋" w:eastAsia="仿宋" w:hAnsi="仿宋" w:cs="仿宋" w:hint="eastAsia"/>
                <w:b/>
                <w:sz w:val="28"/>
                <w:szCs w:val="28"/>
              </w:rPr>
            </w:pPr>
          </w:p>
        </w:tc>
        <w:tc>
          <w:tcPr>
            <w:tcW w:w="2880" w:type="dxa"/>
            <w:gridSpan w:val="3"/>
            <w:vAlign w:val="center"/>
          </w:tcPr>
          <w:p w14:paraId="571CDB4B" w14:textId="77777777" w:rsidR="00FC3CE2" w:rsidRDefault="00FC3CE2">
            <w:pPr>
              <w:jc w:val="center"/>
              <w:rPr>
                <w:rFonts w:ascii="仿宋" w:eastAsia="仿宋" w:hAnsi="仿宋" w:cs="仿宋" w:hint="eastAsia"/>
                <w:b/>
                <w:sz w:val="28"/>
                <w:szCs w:val="28"/>
              </w:rPr>
            </w:pPr>
          </w:p>
        </w:tc>
        <w:tc>
          <w:tcPr>
            <w:tcW w:w="1355" w:type="dxa"/>
            <w:gridSpan w:val="3"/>
            <w:vAlign w:val="center"/>
          </w:tcPr>
          <w:p w14:paraId="0915AB8F" w14:textId="77777777" w:rsidR="00FC3CE2" w:rsidRDefault="00FC3CE2">
            <w:pPr>
              <w:jc w:val="center"/>
              <w:rPr>
                <w:rFonts w:ascii="仿宋" w:eastAsia="仿宋" w:hAnsi="仿宋" w:cs="仿宋" w:hint="eastAsia"/>
                <w:b/>
                <w:sz w:val="28"/>
                <w:szCs w:val="28"/>
              </w:rPr>
            </w:pPr>
          </w:p>
        </w:tc>
        <w:tc>
          <w:tcPr>
            <w:tcW w:w="1410" w:type="dxa"/>
            <w:gridSpan w:val="2"/>
            <w:vAlign w:val="center"/>
          </w:tcPr>
          <w:p w14:paraId="1F63423A" w14:textId="77777777" w:rsidR="00FC3CE2" w:rsidRDefault="00FC3CE2">
            <w:pPr>
              <w:jc w:val="center"/>
              <w:rPr>
                <w:rFonts w:ascii="仿宋" w:eastAsia="仿宋" w:hAnsi="仿宋" w:cs="仿宋" w:hint="eastAsia"/>
                <w:b/>
                <w:sz w:val="28"/>
                <w:szCs w:val="28"/>
              </w:rPr>
            </w:pPr>
          </w:p>
        </w:tc>
        <w:tc>
          <w:tcPr>
            <w:tcW w:w="1350" w:type="dxa"/>
            <w:vAlign w:val="center"/>
          </w:tcPr>
          <w:p w14:paraId="3DF0642B" w14:textId="77777777" w:rsidR="00FC3CE2" w:rsidRDefault="00FC3CE2">
            <w:pPr>
              <w:jc w:val="center"/>
              <w:rPr>
                <w:rFonts w:ascii="仿宋" w:eastAsia="仿宋" w:hAnsi="仿宋" w:cs="仿宋" w:hint="eastAsia"/>
                <w:b/>
                <w:sz w:val="28"/>
                <w:szCs w:val="28"/>
              </w:rPr>
            </w:pPr>
          </w:p>
        </w:tc>
      </w:tr>
      <w:tr w:rsidR="00FC3CE2" w14:paraId="187823CD" w14:textId="77777777">
        <w:trPr>
          <w:trHeight w:val="624"/>
          <w:jc w:val="center"/>
        </w:trPr>
        <w:tc>
          <w:tcPr>
            <w:tcW w:w="510" w:type="dxa"/>
            <w:vMerge w:val="restart"/>
            <w:vAlign w:val="center"/>
          </w:tcPr>
          <w:p w14:paraId="02712A99"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论</w:t>
            </w:r>
          </w:p>
          <w:p w14:paraId="4A7BF38B"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文</w:t>
            </w:r>
          </w:p>
          <w:p w14:paraId="103AEBAD"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集</w:t>
            </w:r>
          </w:p>
        </w:tc>
        <w:tc>
          <w:tcPr>
            <w:tcW w:w="1507" w:type="dxa"/>
            <w:vAlign w:val="center"/>
          </w:tcPr>
          <w:p w14:paraId="3F6FFD9A"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封底</w:t>
            </w:r>
          </w:p>
        </w:tc>
        <w:tc>
          <w:tcPr>
            <w:tcW w:w="840" w:type="dxa"/>
            <w:vAlign w:val="center"/>
          </w:tcPr>
          <w:p w14:paraId="4660C7CC"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09DDC88F"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1C63DB8F"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3DEACCF9" w14:textId="77777777" w:rsidR="00FC3CE2" w:rsidRDefault="00FC3CE2">
            <w:pPr>
              <w:jc w:val="center"/>
              <w:rPr>
                <w:rFonts w:ascii="仿宋" w:eastAsia="仿宋" w:hAnsi="仿宋" w:cs="仿宋" w:hint="eastAsia"/>
                <w:sz w:val="28"/>
                <w:szCs w:val="28"/>
              </w:rPr>
            </w:pPr>
          </w:p>
        </w:tc>
        <w:tc>
          <w:tcPr>
            <w:tcW w:w="1350" w:type="dxa"/>
            <w:vAlign w:val="center"/>
          </w:tcPr>
          <w:p w14:paraId="73C645FE" w14:textId="77777777" w:rsidR="00FC3CE2" w:rsidRDefault="00FC3CE2">
            <w:pPr>
              <w:jc w:val="center"/>
              <w:rPr>
                <w:rFonts w:ascii="仿宋" w:eastAsia="仿宋" w:hAnsi="仿宋" w:cs="仿宋" w:hint="eastAsia"/>
                <w:sz w:val="28"/>
                <w:szCs w:val="28"/>
              </w:rPr>
            </w:pPr>
          </w:p>
        </w:tc>
      </w:tr>
      <w:tr w:rsidR="00FC3CE2" w14:paraId="2740C71A" w14:textId="77777777">
        <w:trPr>
          <w:trHeight w:val="624"/>
          <w:jc w:val="center"/>
        </w:trPr>
        <w:tc>
          <w:tcPr>
            <w:tcW w:w="510" w:type="dxa"/>
            <w:vMerge/>
            <w:vAlign w:val="center"/>
          </w:tcPr>
          <w:p w14:paraId="54023322" w14:textId="77777777" w:rsidR="00FC3CE2" w:rsidRDefault="00FC3CE2">
            <w:pPr>
              <w:jc w:val="center"/>
              <w:rPr>
                <w:rFonts w:ascii="仿宋" w:eastAsia="仿宋" w:hAnsi="仿宋" w:cs="仿宋" w:hint="eastAsia"/>
                <w:sz w:val="28"/>
                <w:szCs w:val="28"/>
              </w:rPr>
            </w:pPr>
          </w:p>
        </w:tc>
        <w:tc>
          <w:tcPr>
            <w:tcW w:w="1507" w:type="dxa"/>
            <w:vAlign w:val="center"/>
          </w:tcPr>
          <w:p w14:paraId="73707A03"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封二</w:t>
            </w:r>
          </w:p>
        </w:tc>
        <w:tc>
          <w:tcPr>
            <w:tcW w:w="840" w:type="dxa"/>
            <w:vAlign w:val="center"/>
          </w:tcPr>
          <w:p w14:paraId="3D05BD0D"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20326E39"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49BB33A8"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2DB9A1A7" w14:textId="77777777" w:rsidR="00FC3CE2" w:rsidRDefault="00FC3CE2">
            <w:pPr>
              <w:jc w:val="center"/>
              <w:rPr>
                <w:rFonts w:ascii="仿宋" w:eastAsia="仿宋" w:hAnsi="仿宋" w:cs="仿宋" w:hint="eastAsia"/>
                <w:sz w:val="28"/>
                <w:szCs w:val="28"/>
              </w:rPr>
            </w:pPr>
          </w:p>
        </w:tc>
        <w:tc>
          <w:tcPr>
            <w:tcW w:w="1350" w:type="dxa"/>
            <w:vAlign w:val="center"/>
          </w:tcPr>
          <w:p w14:paraId="457B538B" w14:textId="77777777" w:rsidR="00FC3CE2" w:rsidRDefault="00FC3CE2">
            <w:pPr>
              <w:jc w:val="center"/>
              <w:rPr>
                <w:rFonts w:ascii="仿宋" w:eastAsia="仿宋" w:hAnsi="仿宋" w:cs="仿宋" w:hint="eastAsia"/>
                <w:sz w:val="28"/>
                <w:szCs w:val="28"/>
              </w:rPr>
            </w:pPr>
          </w:p>
        </w:tc>
      </w:tr>
      <w:tr w:rsidR="00FC3CE2" w14:paraId="1A2B34D5" w14:textId="77777777">
        <w:trPr>
          <w:trHeight w:val="624"/>
          <w:jc w:val="center"/>
        </w:trPr>
        <w:tc>
          <w:tcPr>
            <w:tcW w:w="510" w:type="dxa"/>
            <w:vMerge/>
            <w:vAlign w:val="center"/>
          </w:tcPr>
          <w:p w14:paraId="7B22EE7C" w14:textId="77777777" w:rsidR="00FC3CE2" w:rsidRDefault="00FC3CE2">
            <w:pPr>
              <w:jc w:val="center"/>
              <w:rPr>
                <w:rFonts w:ascii="仿宋" w:eastAsia="仿宋" w:hAnsi="仿宋" w:cs="仿宋" w:hint="eastAsia"/>
                <w:sz w:val="28"/>
                <w:szCs w:val="28"/>
              </w:rPr>
            </w:pPr>
          </w:p>
        </w:tc>
        <w:tc>
          <w:tcPr>
            <w:tcW w:w="1507" w:type="dxa"/>
            <w:vAlign w:val="center"/>
          </w:tcPr>
          <w:p w14:paraId="0623F42D"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封三</w:t>
            </w:r>
          </w:p>
        </w:tc>
        <w:tc>
          <w:tcPr>
            <w:tcW w:w="840" w:type="dxa"/>
            <w:vAlign w:val="center"/>
          </w:tcPr>
          <w:p w14:paraId="2C5B0FD5"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3C7B1BAC"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59E15F4A"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36117080" w14:textId="77777777" w:rsidR="00FC3CE2" w:rsidRDefault="00FC3CE2">
            <w:pPr>
              <w:jc w:val="center"/>
              <w:rPr>
                <w:rFonts w:ascii="仿宋" w:eastAsia="仿宋" w:hAnsi="仿宋" w:cs="仿宋" w:hint="eastAsia"/>
                <w:sz w:val="28"/>
                <w:szCs w:val="28"/>
              </w:rPr>
            </w:pPr>
          </w:p>
        </w:tc>
        <w:tc>
          <w:tcPr>
            <w:tcW w:w="1350" w:type="dxa"/>
            <w:vAlign w:val="center"/>
          </w:tcPr>
          <w:p w14:paraId="5615B770" w14:textId="77777777" w:rsidR="00FC3CE2" w:rsidRDefault="00FC3CE2">
            <w:pPr>
              <w:jc w:val="center"/>
              <w:rPr>
                <w:rFonts w:ascii="仿宋" w:eastAsia="仿宋" w:hAnsi="仿宋" w:cs="仿宋" w:hint="eastAsia"/>
                <w:sz w:val="28"/>
                <w:szCs w:val="28"/>
              </w:rPr>
            </w:pPr>
          </w:p>
        </w:tc>
      </w:tr>
      <w:tr w:rsidR="00FC3CE2" w14:paraId="7C0398AB" w14:textId="77777777">
        <w:trPr>
          <w:trHeight w:val="624"/>
          <w:jc w:val="center"/>
        </w:trPr>
        <w:tc>
          <w:tcPr>
            <w:tcW w:w="510" w:type="dxa"/>
            <w:vMerge/>
            <w:vAlign w:val="center"/>
          </w:tcPr>
          <w:p w14:paraId="06968D80" w14:textId="77777777" w:rsidR="00FC3CE2" w:rsidRDefault="00FC3CE2">
            <w:pPr>
              <w:jc w:val="center"/>
              <w:rPr>
                <w:rFonts w:ascii="仿宋" w:eastAsia="仿宋" w:hAnsi="仿宋" w:cs="仿宋" w:hint="eastAsia"/>
                <w:sz w:val="28"/>
                <w:szCs w:val="28"/>
              </w:rPr>
            </w:pPr>
          </w:p>
        </w:tc>
        <w:tc>
          <w:tcPr>
            <w:tcW w:w="1507" w:type="dxa"/>
            <w:vAlign w:val="center"/>
          </w:tcPr>
          <w:p w14:paraId="58BF0ADD"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插页</w:t>
            </w:r>
          </w:p>
        </w:tc>
        <w:tc>
          <w:tcPr>
            <w:tcW w:w="840" w:type="dxa"/>
            <w:vAlign w:val="center"/>
          </w:tcPr>
          <w:p w14:paraId="3410B64C"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002E5EAD"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0DF2B6E4"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335F0A78" w14:textId="77777777" w:rsidR="00FC3CE2" w:rsidRDefault="00FC3CE2">
            <w:pPr>
              <w:jc w:val="center"/>
              <w:rPr>
                <w:rFonts w:ascii="仿宋" w:eastAsia="仿宋" w:hAnsi="仿宋" w:cs="仿宋" w:hint="eastAsia"/>
                <w:sz w:val="28"/>
                <w:szCs w:val="28"/>
              </w:rPr>
            </w:pPr>
          </w:p>
        </w:tc>
        <w:tc>
          <w:tcPr>
            <w:tcW w:w="1350" w:type="dxa"/>
            <w:vAlign w:val="center"/>
          </w:tcPr>
          <w:p w14:paraId="602163EE" w14:textId="77777777" w:rsidR="00FC3CE2" w:rsidRDefault="00FC3CE2">
            <w:pPr>
              <w:jc w:val="center"/>
              <w:rPr>
                <w:rFonts w:ascii="仿宋" w:eastAsia="仿宋" w:hAnsi="仿宋" w:cs="仿宋" w:hint="eastAsia"/>
                <w:sz w:val="28"/>
                <w:szCs w:val="28"/>
              </w:rPr>
            </w:pPr>
          </w:p>
        </w:tc>
      </w:tr>
      <w:tr w:rsidR="00FC3CE2" w14:paraId="517588C7" w14:textId="77777777">
        <w:trPr>
          <w:trHeight w:val="624"/>
          <w:jc w:val="center"/>
        </w:trPr>
        <w:tc>
          <w:tcPr>
            <w:tcW w:w="510" w:type="dxa"/>
            <w:vMerge w:val="restart"/>
            <w:vAlign w:val="center"/>
          </w:tcPr>
          <w:p w14:paraId="3104D7F3"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会议手册</w:t>
            </w:r>
          </w:p>
        </w:tc>
        <w:tc>
          <w:tcPr>
            <w:tcW w:w="1507" w:type="dxa"/>
            <w:vAlign w:val="center"/>
          </w:tcPr>
          <w:p w14:paraId="21DD5A9F"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封底</w:t>
            </w:r>
          </w:p>
        </w:tc>
        <w:tc>
          <w:tcPr>
            <w:tcW w:w="840" w:type="dxa"/>
            <w:vAlign w:val="center"/>
          </w:tcPr>
          <w:p w14:paraId="43EA5B54"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10BE8FFE"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79A6BB04"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0C618E0E" w14:textId="77777777" w:rsidR="00FC3CE2" w:rsidRDefault="00FC3CE2">
            <w:pPr>
              <w:jc w:val="center"/>
              <w:rPr>
                <w:rFonts w:ascii="仿宋" w:eastAsia="仿宋" w:hAnsi="仿宋" w:cs="仿宋" w:hint="eastAsia"/>
                <w:sz w:val="28"/>
                <w:szCs w:val="28"/>
              </w:rPr>
            </w:pPr>
          </w:p>
        </w:tc>
        <w:tc>
          <w:tcPr>
            <w:tcW w:w="1350" w:type="dxa"/>
            <w:vAlign w:val="center"/>
          </w:tcPr>
          <w:p w14:paraId="15935D78" w14:textId="77777777" w:rsidR="00FC3CE2" w:rsidRDefault="00FC3CE2">
            <w:pPr>
              <w:jc w:val="center"/>
              <w:rPr>
                <w:rFonts w:ascii="仿宋" w:eastAsia="仿宋" w:hAnsi="仿宋" w:cs="仿宋" w:hint="eastAsia"/>
                <w:sz w:val="28"/>
                <w:szCs w:val="28"/>
              </w:rPr>
            </w:pPr>
          </w:p>
        </w:tc>
      </w:tr>
      <w:tr w:rsidR="00FC3CE2" w14:paraId="6B68A4A9" w14:textId="77777777">
        <w:trPr>
          <w:trHeight w:val="624"/>
          <w:jc w:val="center"/>
        </w:trPr>
        <w:tc>
          <w:tcPr>
            <w:tcW w:w="510" w:type="dxa"/>
            <w:vMerge/>
            <w:vAlign w:val="center"/>
          </w:tcPr>
          <w:p w14:paraId="250D1F60" w14:textId="77777777" w:rsidR="00FC3CE2" w:rsidRDefault="00FC3CE2">
            <w:pPr>
              <w:jc w:val="center"/>
              <w:rPr>
                <w:rFonts w:ascii="仿宋" w:eastAsia="仿宋" w:hAnsi="仿宋" w:cs="仿宋" w:hint="eastAsia"/>
                <w:sz w:val="28"/>
                <w:szCs w:val="28"/>
              </w:rPr>
            </w:pPr>
          </w:p>
        </w:tc>
        <w:tc>
          <w:tcPr>
            <w:tcW w:w="1507" w:type="dxa"/>
            <w:vAlign w:val="center"/>
          </w:tcPr>
          <w:p w14:paraId="03795AA1"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封二</w:t>
            </w:r>
          </w:p>
        </w:tc>
        <w:tc>
          <w:tcPr>
            <w:tcW w:w="840" w:type="dxa"/>
            <w:vAlign w:val="center"/>
          </w:tcPr>
          <w:p w14:paraId="6196812B"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65E62EAD"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4A999DCE"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0247C474" w14:textId="77777777" w:rsidR="00FC3CE2" w:rsidRDefault="00FC3CE2">
            <w:pPr>
              <w:jc w:val="center"/>
              <w:rPr>
                <w:rFonts w:ascii="仿宋" w:eastAsia="仿宋" w:hAnsi="仿宋" w:cs="仿宋" w:hint="eastAsia"/>
                <w:sz w:val="28"/>
                <w:szCs w:val="28"/>
              </w:rPr>
            </w:pPr>
          </w:p>
        </w:tc>
        <w:tc>
          <w:tcPr>
            <w:tcW w:w="1350" w:type="dxa"/>
            <w:vAlign w:val="center"/>
          </w:tcPr>
          <w:p w14:paraId="164836BD" w14:textId="77777777" w:rsidR="00FC3CE2" w:rsidRDefault="00FC3CE2">
            <w:pPr>
              <w:jc w:val="center"/>
              <w:rPr>
                <w:rFonts w:ascii="仿宋" w:eastAsia="仿宋" w:hAnsi="仿宋" w:cs="仿宋" w:hint="eastAsia"/>
                <w:sz w:val="28"/>
                <w:szCs w:val="28"/>
              </w:rPr>
            </w:pPr>
          </w:p>
        </w:tc>
      </w:tr>
      <w:tr w:rsidR="00FC3CE2" w14:paraId="326BE882" w14:textId="77777777">
        <w:trPr>
          <w:trHeight w:val="624"/>
          <w:jc w:val="center"/>
        </w:trPr>
        <w:tc>
          <w:tcPr>
            <w:tcW w:w="510" w:type="dxa"/>
            <w:vMerge/>
            <w:vAlign w:val="center"/>
          </w:tcPr>
          <w:p w14:paraId="2881DA7C" w14:textId="77777777" w:rsidR="00FC3CE2" w:rsidRDefault="00FC3CE2">
            <w:pPr>
              <w:jc w:val="center"/>
              <w:rPr>
                <w:rFonts w:ascii="仿宋" w:eastAsia="仿宋" w:hAnsi="仿宋" w:cs="仿宋" w:hint="eastAsia"/>
                <w:sz w:val="28"/>
                <w:szCs w:val="28"/>
              </w:rPr>
            </w:pPr>
          </w:p>
        </w:tc>
        <w:tc>
          <w:tcPr>
            <w:tcW w:w="1507" w:type="dxa"/>
            <w:vAlign w:val="center"/>
          </w:tcPr>
          <w:p w14:paraId="18A7A0E3"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封三</w:t>
            </w:r>
          </w:p>
        </w:tc>
        <w:tc>
          <w:tcPr>
            <w:tcW w:w="840" w:type="dxa"/>
            <w:vAlign w:val="center"/>
          </w:tcPr>
          <w:p w14:paraId="71D3F622"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6B96761A"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063DB81D"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08CCDCF9" w14:textId="77777777" w:rsidR="00FC3CE2" w:rsidRDefault="00FC3CE2">
            <w:pPr>
              <w:jc w:val="center"/>
              <w:rPr>
                <w:rFonts w:ascii="仿宋" w:eastAsia="仿宋" w:hAnsi="仿宋" w:cs="仿宋" w:hint="eastAsia"/>
                <w:sz w:val="28"/>
                <w:szCs w:val="28"/>
              </w:rPr>
            </w:pPr>
          </w:p>
        </w:tc>
        <w:tc>
          <w:tcPr>
            <w:tcW w:w="1350" w:type="dxa"/>
            <w:vAlign w:val="center"/>
          </w:tcPr>
          <w:p w14:paraId="3645E4EB" w14:textId="77777777" w:rsidR="00FC3CE2" w:rsidRDefault="00FC3CE2">
            <w:pPr>
              <w:jc w:val="center"/>
              <w:rPr>
                <w:rFonts w:ascii="仿宋" w:eastAsia="仿宋" w:hAnsi="仿宋" w:cs="仿宋" w:hint="eastAsia"/>
                <w:sz w:val="28"/>
                <w:szCs w:val="28"/>
              </w:rPr>
            </w:pPr>
          </w:p>
        </w:tc>
      </w:tr>
      <w:tr w:rsidR="00FC3CE2" w14:paraId="5F6F3D65" w14:textId="77777777">
        <w:trPr>
          <w:trHeight w:val="624"/>
          <w:jc w:val="center"/>
        </w:trPr>
        <w:tc>
          <w:tcPr>
            <w:tcW w:w="510" w:type="dxa"/>
            <w:vMerge/>
            <w:vAlign w:val="center"/>
          </w:tcPr>
          <w:p w14:paraId="70C39499" w14:textId="77777777" w:rsidR="00FC3CE2" w:rsidRDefault="00FC3CE2">
            <w:pPr>
              <w:jc w:val="center"/>
              <w:rPr>
                <w:rFonts w:ascii="仿宋" w:eastAsia="仿宋" w:hAnsi="仿宋" w:cs="仿宋" w:hint="eastAsia"/>
                <w:sz w:val="28"/>
                <w:szCs w:val="28"/>
              </w:rPr>
            </w:pPr>
          </w:p>
        </w:tc>
        <w:tc>
          <w:tcPr>
            <w:tcW w:w="1507" w:type="dxa"/>
            <w:vAlign w:val="center"/>
          </w:tcPr>
          <w:p w14:paraId="1A289577"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插页</w:t>
            </w:r>
          </w:p>
        </w:tc>
        <w:tc>
          <w:tcPr>
            <w:tcW w:w="840" w:type="dxa"/>
            <w:vAlign w:val="center"/>
          </w:tcPr>
          <w:p w14:paraId="21FAAEA7"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290B0DE4"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2820B9C6"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0A83A185" w14:textId="77777777" w:rsidR="00FC3CE2" w:rsidRDefault="00FC3CE2">
            <w:pPr>
              <w:jc w:val="center"/>
              <w:rPr>
                <w:rFonts w:ascii="仿宋" w:eastAsia="仿宋" w:hAnsi="仿宋" w:cs="仿宋" w:hint="eastAsia"/>
                <w:sz w:val="28"/>
                <w:szCs w:val="28"/>
              </w:rPr>
            </w:pPr>
          </w:p>
        </w:tc>
        <w:tc>
          <w:tcPr>
            <w:tcW w:w="1350" w:type="dxa"/>
            <w:vAlign w:val="center"/>
          </w:tcPr>
          <w:p w14:paraId="76D834D1" w14:textId="77777777" w:rsidR="00FC3CE2" w:rsidRDefault="00FC3CE2">
            <w:pPr>
              <w:jc w:val="center"/>
              <w:rPr>
                <w:rFonts w:ascii="仿宋" w:eastAsia="仿宋" w:hAnsi="仿宋" w:cs="仿宋" w:hint="eastAsia"/>
                <w:sz w:val="28"/>
                <w:szCs w:val="28"/>
              </w:rPr>
            </w:pPr>
          </w:p>
        </w:tc>
      </w:tr>
      <w:tr w:rsidR="00FC3CE2" w14:paraId="5459794F" w14:textId="77777777">
        <w:trPr>
          <w:trHeight w:val="624"/>
          <w:jc w:val="center"/>
        </w:trPr>
        <w:tc>
          <w:tcPr>
            <w:tcW w:w="2017" w:type="dxa"/>
            <w:gridSpan w:val="2"/>
            <w:vAlign w:val="center"/>
          </w:tcPr>
          <w:p w14:paraId="4993351E"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lastRenderedPageBreak/>
              <w:t>户外LED屏幕</w:t>
            </w:r>
          </w:p>
          <w:p w14:paraId="2F69892E" w14:textId="77777777" w:rsidR="00FC3CE2" w:rsidRDefault="00000000">
            <w:pPr>
              <w:jc w:val="center"/>
              <w:rPr>
                <w:rFonts w:ascii="仿宋" w:eastAsia="仿宋" w:hAnsi="仿宋" w:cs="仿宋" w:hint="eastAsia"/>
                <w:sz w:val="28"/>
                <w:szCs w:val="28"/>
              </w:rPr>
            </w:pPr>
            <w:r>
              <w:rPr>
                <w:rFonts w:ascii="仿宋" w:eastAsia="仿宋" w:hAnsi="仿宋" w:cs="仿宋" w:hint="eastAsia"/>
                <w:sz w:val="28"/>
                <w:szCs w:val="28"/>
              </w:rPr>
              <w:t>视频广告</w:t>
            </w:r>
          </w:p>
        </w:tc>
        <w:tc>
          <w:tcPr>
            <w:tcW w:w="840" w:type="dxa"/>
            <w:vAlign w:val="center"/>
          </w:tcPr>
          <w:p w14:paraId="7EC075E9"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3878616F"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7D3EA77A"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67ABF073" w14:textId="77777777" w:rsidR="00FC3CE2" w:rsidRDefault="00FC3CE2">
            <w:pPr>
              <w:jc w:val="center"/>
              <w:rPr>
                <w:rFonts w:ascii="仿宋" w:eastAsia="仿宋" w:hAnsi="仿宋" w:cs="仿宋" w:hint="eastAsia"/>
                <w:sz w:val="28"/>
                <w:szCs w:val="28"/>
              </w:rPr>
            </w:pPr>
          </w:p>
        </w:tc>
        <w:tc>
          <w:tcPr>
            <w:tcW w:w="1350" w:type="dxa"/>
            <w:vAlign w:val="center"/>
          </w:tcPr>
          <w:p w14:paraId="4A3452CE" w14:textId="77777777" w:rsidR="00FC3CE2" w:rsidRDefault="00FC3CE2">
            <w:pPr>
              <w:jc w:val="center"/>
              <w:rPr>
                <w:rFonts w:ascii="仿宋" w:eastAsia="仿宋" w:hAnsi="仿宋" w:cs="仿宋" w:hint="eastAsia"/>
                <w:sz w:val="28"/>
                <w:szCs w:val="28"/>
              </w:rPr>
            </w:pPr>
          </w:p>
        </w:tc>
      </w:tr>
      <w:tr w:rsidR="00FC3CE2" w14:paraId="7C60B67E" w14:textId="77777777">
        <w:trPr>
          <w:trHeight w:val="624"/>
          <w:jc w:val="center"/>
        </w:trPr>
        <w:tc>
          <w:tcPr>
            <w:tcW w:w="2017" w:type="dxa"/>
            <w:gridSpan w:val="2"/>
            <w:vAlign w:val="center"/>
          </w:tcPr>
          <w:p w14:paraId="078FA8B0"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主会场茶歇</w:t>
            </w:r>
          </w:p>
          <w:p w14:paraId="2D472B60" w14:textId="77777777" w:rsidR="00FC3CE2" w:rsidRDefault="00000000">
            <w:pPr>
              <w:jc w:val="center"/>
              <w:rPr>
                <w:rFonts w:ascii="仿宋" w:eastAsia="仿宋" w:hAnsi="仿宋" w:cs="仿宋" w:hint="eastAsia"/>
                <w:sz w:val="28"/>
                <w:szCs w:val="28"/>
              </w:rPr>
            </w:pPr>
            <w:r>
              <w:rPr>
                <w:rFonts w:ascii="仿宋" w:eastAsia="仿宋" w:hAnsi="仿宋" w:cs="仿宋" w:hint="eastAsia"/>
                <w:bCs/>
                <w:color w:val="000000" w:themeColor="text1"/>
                <w:sz w:val="28"/>
                <w:szCs w:val="28"/>
                <w:shd w:val="clear" w:color="auto" w:fill="FFFFFF"/>
              </w:rPr>
              <w:t>视频广告</w:t>
            </w:r>
          </w:p>
        </w:tc>
        <w:tc>
          <w:tcPr>
            <w:tcW w:w="840" w:type="dxa"/>
            <w:vAlign w:val="center"/>
          </w:tcPr>
          <w:p w14:paraId="1E57C7A3"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28926FD0"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14D84FDD"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497C87D5" w14:textId="77777777" w:rsidR="00FC3CE2" w:rsidRDefault="00FC3CE2">
            <w:pPr>
              <w:jc w:val="center"/>
              <w:rPr>
                <w:rFonts w:ascii="仿宋" w:eastAsia="仿宋" w:hAnsi="仿宋" w:cs="仿宋" w:hint="eastAsia"/>
                <w:sz w:val="28"/>
                <w:szCs w:val="28"/>
              </w:rPr>
            </w:pPr>
          </w:p>
        </w:tc>
        <w:tc>
          <w:tcPr>
            <w:tcW w:w="1350" w:type="dxa"/>
            <w:vAlign w:val="center"/>
          </w:tcPr>
          <w:p w14:paraId="4973D936" w14:textId="77777777" w:rsidR="00FC3CE2" w:rsidRDefault="00FC3CE2">
            <w:pPr>
              <w:jc w:val="center"/>
              <w:rPr>
                <w:rFonts w:ascii="仿宋" w:eastAsia="仿宋" w:hAnsi="仿宋" w:cs="仿宋" w:hint="eastAsia"/>
                <w:sz w:val="28"/>
                <w:szCs w:val="28"/>
              </w:rPr>
            </w:pPr>
          </w:p>
        </w:tc>
      </w:tr>
      <w:tr w:rsidR="00FC3CE2" w14:paraId="2DD3B918" w14:textId="77777777">
        <w:trPr>
          <w:trHeight w:val="624"/>
          <w:jc w:val="center"/>
        </w:trPr>
        <w:tc>
          <w:tcPr>
            <w:tcW w:w="2017" w:type="dxa"/>
            <w:gridSpan w:val="2"/>
            <w:vAlign w:val="center"/>
          </w:tcPr>
          <w:p w14:paraId="254603B9"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分会场茶歇</w:t>
            </w:r>
          </w:p>
          <w:p w14:paraId="0A09A51B" w14:textId="77777777" w:rsidR="00FC3CE2" w:rsidRDefault="00000000">
            <w:pPr>
              <w:jc w:val="center"/>
              <w:rPr>
                <w:rFonts w:ascii="仿宋" w:eastAsia="仿宋" w:hAnsi="仿宋" w:cs="仿宋" w:hint="eastAsia"/>
                <w:sz w:val="28"/>
                <w:szCs w:val="28"/>
              </w:rPr>
            </w:pPr>
            <w:r>
              <w:rPr>
                <w:rFonts w:ascii="仿宋" w:eastAsia="仿宋" w:hAnsi="仿宋" w:cs="仿宋" w:hint="eastAsia"/>
                <w:bCs/>
                <w:color w:val="000000" w:themeColor="text1"/>
                <w:sz w:val="28"/>
                <w:szCs w:val="28"/>
                <w:shd w:val="clear" w:color="auto" w:fill="FFFFFF"/>
              </w:rPr>
              <w:t>视频广告</w:t>
            </w:r>
          </w:p>
        </w:tc>
        <w:tc>
          <w:tcPr>
            <w:tcW w:w="840" w:type="dxa"/>
            <w:vAlign w:val="center"/>
          </w:tcPr>
          <w:p w14:paraId="2F0FA891"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06C29F84"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736E4073"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67AB7024" w14:textId="77777777" w:rsidR="00FC3CE2" w:rsidRDefault="00FC3CE2">
            <w:pPr>
              <w:jc w:val="center"/>
              <w:rPr>
                <w:rFonts w:ascii="仿宋" w:eastAsia="仿宋" w:hAnsi="仿宋" w:cs="仿宋" w:hint="eastAsia"/>
                <w:sz w:val="28"/>
                <w:szCs w:val="28"/>
              </w:rPr>
            </w:pPr>
          </w:p>
        </w:tc>
        <w:tc>
          <w:tcPr>
            <w:tcW w:w="1350" w:type="dxa"/>
            <w:vAlign w:val="center"/>
          </w:tcPr>
          <w:p w14:paraId="36F9F25D" w14:textId="77777777" w:rsidR="00FC3CE2" w:rsidRDefault="00FC3CE2">
            <w:pPr>
              <w:jc w:val="center"/>
              <w:rPr>
                <w:rFonts w:ascii="仿宋" w:eastAsia="仿宋" w:hAnsi="仿宋" w:cs="仿宋" w:hint="eastAsia"/>
                <w:sz w:val="28"/>
                <w:szCs w:val="28"/>
              </w:rPr>
            </w:pPr>
          </w:p>
        </w:tc>
      </w:tr>
      <w:tr w:rsidR="00FC3CE2" w14:paraId="483498EB" w14:textId="77777777">
        <w:trPr>
          <w:trHeight w:val="624"/>
          <w:jc w:val="center"/>
        </w:trPr>
        <w:tc>
          <w:tcPr>
            <w:tcW w:w="2017" w:type="dxa"/>
            <w:gridSpan w:val="2"/>
            <w:vAlign w:val="center"/>
          </w:tcPr>
          <w:p w14:paraId="2E70A95C" w14:textId="77777777" w:rsidR="00FC3CE2" w:rsidRDefault="00000000">
            <w:pPr>
              <w:jc w:val="center"/>
              <w:rPr>
                <w:rFonts w:ascii="仿宋" w:eastAsia="仿宋" w:hAnsi="仿宋" w:cs="仿宋" w:hint="eastAsia"/>
                <w:bCs/>
                <w:sz w:val="28"/>
                <w:szCs w:val="28"/>
              </w:rPr>
            </w:pPr>
            <w:r>
              <w:rPr>
                <w:rFonts w:ascii="仿宋" w:eastAsia="仿宋" w:hAnsi="仿宋" w:cs="仿宋" w:hint="eastAsia"/>
                <w:bCs/>
                <w:color w:val="000000" w:themeColor="text1"/>
                <w:sz w:val="28"/>
                <w:szCs w:val="28"/>
                <w:shd w:val="clear" w:color="auto" w:fill="FFFFFF"/>
              </w:rPr>
              <w:t>会议资料包</w:t>
            </w:r>
          </w:p>
        </w:tc>
        <w:tc>
          <w:tcPr>
            <w:tcW w:w="840" w:type="dxa"/>
            <w:vAlign w:val="center"/>
          </w:tcPr>
          <w:p w14:paraId="331DE785"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1D479C88"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5F4CBE42"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1E2BD44D" w14:textId="77777777" w:rsidR="00FC3CE2" w:rsidRDefault="00FC3CE2">
            <w:pPr>
              <w:jc w:val="center"/>
              <w:rPr>
                <w:rFonts w:ascii="仿宋" w:eastAsia="仿宋" w:hAnsi="仿宋" w:cs="仿宋" w:hint="eastAsia"/>
                <w:sz w:val="28"/>
                <w:szCs w:val="28"/>
              </w:rPr>
            </w:pPr>
          </w:p>
        </w:tc>
        <w:tc>
          <w:tcPr>
            <w:tcW w:w="1350" w:type="dxa"/>
            <w:vAlign w:val="center"/>
          </w:tcPr>
          <w:p w14:paraId="127C5E26" w14:textId="77777777" w:rsidR="00FC3CE2" w:rsidRDefault="00FC3CE2">
            <w:pPr>
              <w:jc w:val="center"/>
              <w:rPr>
                <w:rFonts w:ascii="仿宋" w:eastAsia="仿宋" w:hAnsi="仿宋" w:cs="仿宋" w:hint="eastAsia"/>
                <w:sz w:val="28"/>
                <w:szCs w:val="28"/>
              </w:rPr>
            </w:pPr>
          </w:p>
        </w:tc>
      </w:tr>
      <w:tr w:rsidR="00FC3CE2" w14:paraId="065FC252" w14:textId="77777777">
        <w:trPr>
          <w:trHeight w:val="624"/>
          <w:jc w:val="center"/>
        </w:trPr>
        <w:tc>
          <w:tcPr>
            <w:tcW w:w="2017" w:type="dxa"/>
            <w:gridSpan w:val="2"/>
            <w:vAlign w:val="center"/>
          </w:tcPr>
          <w:p w14:paraId="24DB434B"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会议笔记本</w:t>
            </w:r>
          </w:p>
        </w:tc>
        <w:tc>
          <w:tcPr>
            <w:tcW w:w="840" w:type="dxa"/>
            <w:vAlign w:val="center"/>
          </w:tcPr>
          <w:p w14:paraId="0AB15882"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509D38E9"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3A9D19A3"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37ED57A2" w14:textId="77777777" w:rsidR="00FC3CE2" w:rsidRDefault="00FC3CE2">
            <w:pPr>
              <w:jc w:val="center"/>
              <w:rPr>
                <w:rFonts w:ascii="仿宋" w:eastAsia="仿宋" w:hAnsi="仿宋" w:cs="仿宋" w:hint="eastAsia"/>
                <w:sz w:val="28"/>
                <w:szCs w:val="28"/>
              </w:rPr>
            </w:pPr>
          </w:p>
        </w:tc>
        <w:tc>
          <w:tcPr>
            <w:tcW w:w="1350" w:type="dxa"/>
            <w:vAlign w:val="center"/>
          </w:tcPr>
          <w:p w14:paraId="2747BE64" w14:textId="77777777" w:rsidR="00FC3CE2" w:rsidRDefault="00FC3CE2">
            <w:pPr>
              <w:jc w:val="center"/>
              <w:rPr>
                <w:rFonts w:ascii="仿宋" w:eastAsia="仿宋" w:hAnsi="仿宋" w:cs="仿宋" w:hint="eastAsia"/>
                <w:sz w:val="28"/>
                <w:szCs w:val="28"/>
              </w:rPr>
            </w:pPr>
          </w:p>
        </w:tc>
      </w:tr>
      <w:tr w:rsidR="00FC3CE2" w14:paraId="451E7776" w14:textId="77777777">
        <w:trPr>
          <w:trHeight w:val="624"/>
          <w:jc w:val="center"/>
        </w:trPr>
        <w:tc>
          <w:tcPr>
            <w:tcW w:w="2017" w:type="dxa"/>
            <w:gridSpan w:val="2"/>
            <w:vAlign w:val="center"/>
          </w:tcPr>
          <w:p w14:paraId="22AE7BEA"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会议用笔</w:t>
            </w:r>
          </w:p>
        </w:tc>
        <w:tc>
          <w:tcPr>
            <w:tcW w:w="840" w:type="dxa"/>
            <w:vAlign w:val="center"/>
          </w:tcPr>
          <w:p w14:paraId="1AD4755C"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63A70A7C"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1A4A1C81"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28343218" w14:textId="77777777" w:rsidR="00FC3CE2" w:rsidRDefault="00FC3CE2">
            <w:pPr>
              <w:jc w:val="center"/>
              <w:rPr>
                <w:rFonts w:ascii="仿宋" w:eastAsia="仿宋" w:hAnsi="仿宋" w:cs="仿宋" w:hint="eastAsia"/>
                <w:sz w:val="28"/>
                <w:szCs w:val="28"/>
              </w:rPr>
            </w:pPr>
          </w:p>
        </w:tc>
        <w:tc>
          <w:tcPr>
            <w:tcW w:w="1350" w:type="dxa"/>
            <w:vAlign w:val="center"/>
          </w:tcPr>
          <w:p w14:paraId="75728327" w14:textId="77777777" w:rsidR="00FC3CE2" w:rsidRDefault="00FC3CE2">
            <w:pPr>
              <w:jc w:val="center"/>
              <w:rPr>
                <w:rFonts w:ascii="仿宋" w:eastAsia="仿宋" w:hAnsi="仿宋" w:cs="仿宋" w:hint="eastAsia"/>
                <w:sz w:val="28"/>
                <w:szCs w:val="28"/>
              </w:rPr>
            </w:pPr>
          </w:p>
        </w:tc>
      </w:tr>
      <w:tr w:rsidR="00FC3CE2" w14:paraId="75FF550C" w14:textId="77777777">
        <w:trPr>
          <w:trHeight w:val="624"/>
          <w:jc w:val="center"/>
        </w:trPr>
        <w:tc>
          <w:tcPr>
            <w:tcW w:w="2017" w:type="dxa"/>
            <w:gridSpan w:val="2"/>
            <w:vAlign w:val="center"/>
          </w:tcPr>
          <w:p w14:paraId="3CD9D34B"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证件挂绳</w:t>
            </w:r>
          </w:p>
        </w:tc>
        <w:tc>
          <w:tcPr>
            <w:tcW w:w="840" w:type="dxa"/>
            <w:vAlign w:val="center"/>
          </w:tcPr>
          <w:p w14:paraId="0B8BAD88"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088CE040"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1F83A050"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17A9E539" w14:textId="77777777" w:rsidR="00FC3CE2" w:rsidRDefault="00FC3CE2">
            <w:pPr>
              <w:jc w:val="center"/>
              <w:rPr>
                <w:rFonts w:ascii="仿宋" w:eastAsia="仿宋" w:hAnsi="仿宋" w:cs="仿宋" w:hint="eastAsia"/>
                <w:sz w:val="28"/>
                <w:szCs w:val="28"/>
              </w:rPr>
            </w:pPr>
          </w:p>
        </w:tc>
        <w:tc>
          <w:tcPr>
            <w:tcW w:w="1350" w:type="dxa"/>
            <w:vAlign w:val="center"/>
          </w:tcPr>
          <w:p w14:paraId="6BCB6C1C" w14:textId="77777777" w:rsidR="00FC3CE2" w:rsidRDefault="00FC3CE2">
            <w:pPr>
              <w:jc w:val="center"/>
              <w:rPr>
                <w:rFonts w:ascii="仿宋" w:eastAsia="仿宋" w:hAnsi="仿宋" w:cs="仿宋" w:hint="eastAsia"/>
                <w:sz w:val="28"/>
                <w:szCs w:val="28"/>
              </w:rPr>
            </w:pPr>
          </w:p>
        </w:tc>
      </w:tr>
      <w:tr w:rsidR="00FC3CE2" w14:paraId="43AD3436" w14:textId="77777777">
        <w:trPr>
          <w:trHeight w:val="624"/>
          <w:jc w:val="center"/>
        </w:trPr>
        <w:tc>
          <w:tcPr>
            <w:tcW w:w="2017" w:type="dxa"/>
            <w:gridSpan w:val="2"/>
            <w:vAlign w:val="center"/>
          </w:tcPr>
          <w:p w14:paraId="5F6E9655" w14:textId="77777777" w:rsidR="00FC3CE2" w:rsidRDefault="00000000">
            <w:pPr>
              <w:spacing w:line="360" w:lineRule="auto"/>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资料包内</w:t>
            </w:r>
          </w:p>
          <w:p w14:paraId="308A2727" w14:textId="77777777" w:rsidR="00FC3CE2" w:rsidRDefault="00000000">
            <w:pPr>
              <w:spacing w:line="360" w:lineRule="auto"/>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宣传页</w:t>
            </w:r>
          </w:p>
        </w:tc>
        <w:tc>
          <w:tcPr>
            <w:tcW w:w="840" w:type="dxa"/>
            <w:vAlign w:val="center"/>
          </w:tcPr>
          <w:p w14:paraId="3F0CC8B4"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687C6A72"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080C7514"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60F435B0" w14:textId="77777777" w:rsidR="00FC3CE2" w:rsidRDefault="00FC3CE2">
            <w:pPr>
              <w:jc w:val="center"/>
              <w:rPr>
                <w:rFonts w:ascii="仿宋" w:eastAsia="仿宋" w:hAnsi="仿宋" w:cs="仿宋" w:hint="eastAsia"/>
                <w:sz w:val="28"/>
                <w:szCs w:val="28"/>
              </w:rPr>
            </w:pPr>
          </w:p>
        </w:tc>
        <w:tc>
          <w:tcPr>
            <w:tcW w:w="1350" w:type="dxa"/>
            <w:vAlign w:val="center"/>
          </w:tcPr>
          <w:p w14:paraId="13BC8E56" w14:textId="77777777" w:rsidR="00FC3CE2" w:rsidRDefault="00FC3CE2">
            <w:pPr>
              <w:jc w:val="center"/>
              <w:rPr>
                <w:rFonts w:ascii="仿宋" w:eastAsia="仿宋" w:hAnsi="仿宋" w:cs="仿宋" w:hint="eastAsia"/>
                <w:sz w:val="28"/>
                <w:szCs w:val="28"/>
              </w:rPr>
            </w:pPr>
          </w:p>
        </w:tc>
      </w:tr>
      <w:tr w:rsidR="00FC3CE2" w14:paraId="7E112CCE" w14:textId="77777777">
        <w:trPr>
          <w:trHeight w:val="624"/>
          <w:jc w:val="center"/>
        </w:trPr>
        <w:tc>
          <w:tcPr>
            <w:tcW w:w="2017" w:type="dxa"/>
            <w:gridSpan w:val="2"/>
            <w:vAlign w:val="center"/>
          </w:tcPr>
          <w:p w14:paraId="66B8D395"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户外水座旗</w:t>
            </w:r>
          </w:p>
        </w:tc>
        <w:tc>
          <w:tcPr>
            <w:tcW w:w="840" w:type="dxa"/>
            <w:vAlign w:val="center"/>
          </w:tcPr>
          <w:p w14:paraId="5B99DE68"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38F62F79"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5787F9D1"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16879DFF" w14:textId="77777777" w:rsidR="00FC3CE2" w:rsidRDefault="00FC3CE2">
            <w:pPr>
              <w:jc w:val="center"/>
              <w:rPr>
                <w:rFonts w:ascii="仿宋" w:eastAsia="仿宋" w:hAnsi="仿宋" w:cs="仿宋" w:hint="eastAsia"/>
                <w:sz w:val="28"/>
                <w:szCs w:val="28"/>
              </w:rPr>
            </w:pPr>
          </w:p>
        </w:tc>
        <w:tc>
          <w:tcPr>
            <w:tcW w:w="1350" w:type="dxa"/>
            <w:vAlign w:val="center"/>
          </w:tcPr>
          <w:p w14:paraId="6BC4F5A8" w14:textId="77777777" w:rsidR="00FC3CE2" w:rsidRDefault="00FC3CE2">
            <w:pPr>
              <w:jc w:val="center"/>
              <w:rPr>
                <w:rFonts w:ascii="仿宋" w:eastAsia="仿宋" w:hAnsi="仿宋" w:cs="仿宋" w:hint="eastAsia"/>
                <w:sz w:val="28"/>
                <w:szCs w:val="28"/>
              </w:rPr>
            </w:pPr>
          </w:p>
        </w:tc>
      </w:tr>
      <w:tr w:rsidR="00FC3CE2" w14:paraId="78CCD115" w14:textId="77777777">
        <w:trPr>
          <w:trHeight w:val="624"/>
          <w:jc w:val="center"/>
        </w:trPr>
        <w:tc>
          <w:tcPr>
            <w:tcW w:w="2017" w:type="dxa"/>
            <w:gridSpan w:val="2"/>
            <w:vAlign w:val="center"/>
          </w:tcPr>
          <w:p w14:paraId="73F0E7EC"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路标及指示牌</w:t>
            </w:r>
          </w:p>
        </w:tc>
        <w:tc>
          <w:tcPr>
            <w:tcW w:w="840" w:type="dxa"/>
            <w:vAlign w:val="center"/>
          </w:tcPr>
          <w:p w14:paraId="7BFE4A22"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656EEEDD"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6BCE7F81"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6BFE754A" w14:textId="77777777" w:rsidR="00FC3CE2" w:rsidRDefault="00FC3CE2">
            <w:pPr>
              <w:jc w:val="center"/>
              <w:rPr>
                <w:rFonts w:ascii="仿宋" w:eastAsia="仿宋" w:hAnsi="仿宋" w:cs="仿宋" w:hint="eastAsia"/>
                <w:sz w:val="28"/>
                <w:szCs w:val="28"/>
              </w:rPr>
            </w:pPr>
          </w:p>
        </w:tc>
        <w:tc>
          <w:tcPr>
            <w:tcW w:w="1350" w:type="dxa"/>
            <w:vAlign w:val="center"/>
          </w:tcPr>
          <w:p w14:paraId="1BE69AC9" w14:textId="77777777" w:rsidR="00FC3CE2" w:rsidRDefault="00FC3CE2">
            <w:pPr>
              <w:jc w:val="center"/>
              <w:rPr>
                <w:rFonts w:ascii="仿宋" w:eastAsia="仿宋" w:hAnsi="仿宋" w:cs="仿宋" w:hint="eastAsia"/>
                <w:sz w:val="28"/>
                <w:szCs w:val="28"/>
              </w:rPr>
            </w:pPr>
          </w:p>
        </w:tc>
      </w:tr>
      <w:tr w:rsidR="00FC3CE2" w14:paraId="5CF57DB7" w14:textId="77777777">
        <w:trPr>
          <w:trHeight w:val="624"/>
          <w:jc w:val="center"/>
        </w:trPr>
        <w:tc>
          <w:tcPr>
            <w:tcW w:w="2017" w:type="dxa"/>
            <w:gridSpan w:val="2"/>
            <w:vAlign w:val="center"/>
          </w:tcPr>
          <w:p w14:paraId="647DF814"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易拉宝广告</w:t>
            </w:r>
          </w:p>
        </w:tc>
        <w:tc>
          <w:tcPr>
            <w:tcW w:w="840" w:type="dxa"/>
            <w:vAlign w:val="center"/>
          </w:tcPr>
          <w:p w14:paraId="4FA3155F"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3E77ABE3"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1009FD28"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6A41AB44" w14:textId="77777777" w:rsidR="00FC3CE2" w:rsidRDefault="00FC3CE2">
            <w:pPr>
              <w:jc w:val="center"/>
              <w:rPr>
                <w:rFonts w:ascii="仿宋" w:eastAsia="仿宋" w:hAnsi="仿宋" w:cs="仿宋" w:hint="eastAsia"/>
                <w:sz w:val="28"/>
                <w:szCs w:val="28"/>
              </w:rPr>
            </w:pPr>
          </w:p>
        </w:tc>
        <w:tc>
          <w:tcPr>
            <w:tcW w:w="1350" w:type="dxa"/>
            <w:vAlign w:val="center"/>
          </w:tcPr>
          <w:p w14:paraId="74543155" w14:textId="77777777" w:rsidR="00FC3CE2" w:rsidRDefault="00FC3CE2">
            <w:pPr>
              <w:jc w:val="center"/>
              <w:rPr>
                <w:rFonts w:ascii="仿宋" w:eastAsia="仿宋" w:hAnsi="仿宋" w:cs="仿宋" w:hint="eastAsia"/>
                <w:sz w:val="28"/>
                <w:szCs w:val="28"/>
              </w:rPr>
            </w:pPr>
          </w:p>
        </w:tc>
      </w:tr>
      <w:tr w:rsidR="00FC3CE2" w14:paraId="42FED0A0" w14:textId="77777777">
        <w:trPr>
          <w:trHeight w:val="624"/>
          <w:jc w:val="center"/>
        </w:trPr>
        <w:tc>
          <w:tcPr>
            <w:tcW w:w="2017" w:type="dxa"/>
            <w:gridSpan w:val="2"/>
            <w:vAlign w:val="center"/>
          </w:tcPr>
          <w:p w14:paraId="50E4CECA" w14:textId="77777777" w:rsidR="00FC3CE2" w:rsidRDefault="00000000">
            <w:pPr>
              <w:jc w:val="center"/>
              <w:rPr>
                <w:rFonts w:ascii="仿宋" w:eastAsia="仿宋" w:hAnsi="仿宋" w:cs="仿宋" w:hint="eastAsia"/>
                <w:bCs/>
                <w:color w:val="000000" w:themeColor="text1"/>
                <w:sz w:val="28"/>
                <w:szCs w:val="28"/>
                <w:shd w:val="clear" w:color="auto" w:fill="FFFFFF"/>
              </w:rPr>
            </w:pPr>
            <w:r>
              <w:rPr>
                <w:rFonts w:ascii="仿宋" w:eastAsia="仿宋" w:hAnsi="仿宋" w:cs="仿宋" w:hint="eastAsia"/>
                <w:bCs/>
                <w:color w:val="000000" w:themeColor="text1"/>
                <w:sz w:val="28"/>
                <w:szCs w:val="28"/>
                <w:shd w:val="clear" w:color="auto" w:fill="FFFFFF"/>
              </w:rPr>
              <w:t>其他形式</w:t>
            </w:r>
          </w:p>
        </w:tc>
        <w:tc>
          <w:tcPr>
            <w:tcW w:w="840" w:type="dxa"/>
            <w:vAlign w:val="center"/>
          </w:tcPr>
          <w:p w14:paraId="74DDF824" w14:textId="77777777" w:rsidR="00FC3CE2" w:rsidRDefault="00FC3CE2">
            <w:pPr>
              <w:jc w:val="center"/>
              <w:rPr>
                <w:rFonts w:ascii="仿宋" w:eastAsia="仿宋" w:hAnsi="仿宋" w:cs="仿宋" w:hint="eastAsia"/>
                <w:sz w:val="28"/>
                <w:szCs w:val="28"/>
              </w:rPr>
            </w:pPr>
          </w:p>
        </w:tc>
        <w:tc>
          <w:tcPr>
            <w:tcW w:w="2880" w:type="dxa"/>
            <w:gridSpan w:val="3"/>
            <w:vAlign w:val="center"/>
          </w:tcPr>
          <w:p w14:paraId="02857857" w14:textId="77777777" w:rsidR="00FC3CE2" w:rsidRDefault="00FC3CE2">
            <w:pPr>
              <w:jc w:val="center"/>
              <w:rPr>
                <w:rFonts w:ascii="仿宋" w:eastAsia="仿宋" w:hAnsi="仿宋" w:cs="仿宋" w:hint="eastAsia"/>
                <w:sz w:val="28"/>
                <w:szCs w:val="28"/>
              </w:rPr>
            </w:pPr>
          </w:p>
        </w:tc>
        <w:tc>
          <w:tcPr>
            <w:tcW w:w="1355" w:type="dxa"/>
            <w:gridSpan w:val="3"/>
            <w:vAlign w:val="center"/>
          </w:tcPr>
          <w:p w14:paraId="55664D70" w14:textId="77777777" w:rsidR="00FC3CE2" w:rsidRDefault="00FC3CE2">
            <w:pPr>
              <w:jc w:val="center"/>
              <w:rPr>
                <w:rFonts w:ascii="仿宋" w:eastAsia="仿宋" w:hAnsi="仿宋" w:cs="仿宋" w:hint="eastAsia"/>
                <w:sz w:val="28"/>
                <w:szCs w:val="28"/>
              </w:rPr>
            </w:pPr>
          </w:p>
        </w:tc>
        <w:tc>
          <w:tcPr>
            <w:tcW w:w="1410" w:type="dxa"/>
            <w:gridSpan w:val="2"/>
            <w:vAlign w:val="center"/>
          </w:tcPr>
          <w:p w14:paraId="50B5A57E" w14:textId="77777777" w:rsidR="00FC3CE2" w:rsidRDefault="00FC3CE2">
            <w:pPr>
              <w:jc w:val="center"/>
              <w:rPr>
                <w:rFonts w:ascii="仿宋" w:eastAsia="仿宋" w:hAnsi="仿宋" w:cs="仿宋" w:hint="eastAsia"/>
                <w:sz w:val="28"/>
                <w:szCs w:val="28"/>
              </w:rPr>
            </w:pPr>
          </w:p>
        </w:tc>
        <w:tc>
          <w:tcPr>
            <w:tcW w:w="1350" w:type="dxa"/>
            <w:vAlign w:val="center"/>
          </w:tcPr>
          <w:p w14:paraId="639AC184" w14:textId="77777777" w:rsidR="00FC3CE2" w:rsidRDefault="00FC3CE2">
            <w:pPr>
              <w:jc w:val="center"/>
              <w:rPr>
                <w:rFonts w:ascii="仿宋" w:eastAsia="仿宋" w:hAnsi="仿宋" w:cs="仿宋" w:hint="eastAsia"/>
                <w:sz w:val="28"/>
                <w:szCs w:val="28"/>
              </w:rPr>
            </w:pPr>
          </w:p>
        </w:tc>
      </w:tr>
    </w:tbl>
    <w:p w14:paraId="449664A3" w14:textId="77777777" w:rsidR="00FC3CE2" w:rsidRDefault="00FC3CE2">
      <w:pPr>
        <w:wordWrap w:val="0"/>
        <w:spacing w:beforeLines="30" w:before="72" w:line="300" w:lineRule="auto"/>
        <w:rPr>
          <w:rFonts w:ascii="宋体" w:eastAsia="宋体" w:hAnsi="宋体" w:cs="CIDFont+F1" w:hint="eastAsia"/>
          <w:sz w:val="24"/>
        </w:rPr>
      </w:pPr>
    </w:p>
    <w:p w14:paraId="589FAB3D" w14:textId="77777777" w:rsidR="00FC3CE2" w:rsidRDefault="00000000">
      <w:pPr>
        <w:widowControl w:val="0"/>
        <w:wordWrap w:val="0"/>
        <w:snapToGrid/>
        <w:spacing w:line="520" w:lineRule="exact"/>
        <w:textAlignment w:val="auto"/>
        <w:rPr>
          <w:rFonts w:ascii="仿宋" w:eastAsia="仿宋" w:hAnsi="仿宋" w:cs="仿宋" w:hint="eastAsia"/>
          <w:sz w:val="28"/>
          <w:szCs w:val="28"/>
        </w:rPr>
      </w:pPr>
      <w:r>
        <w:rPr>
          <w:rFonts w:ascii="仿宋" w:eastAsia="仿宋" w:hAnsi="仿宋" w:cs="仿宋" w:hint="eastAsia"/>
          <w:sz w:val="28"/>
          <w:szCs w:val="28"/>
        </w:rPr>
        <w:t>申请单位（盖章）                        主办单位（盖章）</w:t>
      </w:r>
    </w:p>
    <w:p w14:paraId="00791DD4" w14:textId="77777777" w:rsidR="00FC3CE2" w:rsidRDefault="00000000">
      <w:pPr>
        <w:widowControl w:val="0"/>
        <w:wordWrap w:val="0"/>
        <w:snapToGrid/>
        <w:spacing w:line="520" w:lineRule="exact"/>
        <w:textAlignment w:val="auto"/>
        <w:rPr>
          <w:rFonts w:ascii="仿宋" w:eastAsia="仿宋" w:hAnsi="仿宋" w:cs="仿宋" w:hint="eastAsia"/>
          <w:sz w:val="28"/>
          <w:szCs w:val="28"/>
        </w:rPr>
      </w:pPr>
      <w:r>
        <w:rPr>
          <w:rFonts w:ascii="仿宋" w:eastAsia="仿宋" w:hAnsi="仿宋" w:cs="仿宋" w:hint="eastAsia"/>
          <w:sz w:val="28"/>
          <w:szCs w:val="28"/>
        </w:rPr>
        <w:t>经办人：                                经办人：</w:t>
      </w:r>
    </w:p>
    <w:p w14:paraId="4179F940" w14:textId="77777777" w:rsidR="00FC3CE2" w:rsidRDefault="00000000">
      <w:pPr>
        <w:widowControl w:val="0"/>
        <w:wordWrap w:val="0"/>
        <w:snapToGrid/>
        <w:spacing w:line="520" w:lineRule="exact"/>
        <w:textAlignment w:val="auto"/>
        <w:rPr>
          <w:rFonts w:ascii="仿宋" w:eastAsia="仿宋" w:hAnsi="仿宋" w:cs="仿宋" w:hint="eastAsia"/>
          <w:sz w:val="28"/>
          <w:szCs w:val="28"/>
        </w:rPr>
      </w:pPr>
      <w:r>
        <w:rPr>
          <w:rFonts w:ascii="仿宋" w:eastAsia="仿宋" w:hAnsi="仿宋" w:cs="仿宋" w:hint="eastAsia"/>
          <w:sz w:val="28"/>
          <w:szCs w:val="28"/>
        </w:rPr>
        <w:t>负责人：                                负责人：</w:t>
      </w:r>
    </w:p>
    <w:p w14:paraId="7F5BDEAB" w14:textId="77777777" w:rsidR="00FC3CE2" w:rsidRDefault="00000000">
      <w:pPr>
        <w:widowControl w:val="0"/>
        <w:wordWrap w:val="0"/>
        <w:snapToGrid/>
        <w:spacing w:line="520" w:lineRule="exact"/>
        <w:ind w:firstLineChars="200" w:firstLine="560"/>
        <w:textAlignment w:val="auto"/>
        <w:rPr>
          <w:rFonts w:ascii="仿宋" w:eastAsia="仿宋" w:hAnsi="仿宋" w:cs="仿宋" w:hint="eastAsia"/>
          <w:sz w:val="28"/>
          <w:szCs w:val="28"/>
        </w:rPr>
      </w:pPr>
      <w:r>
        <w:rPr>
          <w:rFonts w:ascii="仿宋" w:eastAsia="仿宋" w:hAnsi="仿宋" w:cs="仿宋" w:hint="eastAsia"/>
          <w:sz w:val="28"/>
          <w:szCs w:val="28"/>
        </w:rPr>
        <w:t xml:space="preserve">     年   月   日                            年   月   日</w:t>
      </w:r>
    </w:p>
    <w:p w14:paraId="027A4A4C" w14:textId="77777777" w:rsidR="00FC3CE2" w:rsidRDefault="00FC3CE2">
      <w:pPr>
        <w:kinsoku/>
        <w:spacing w:line="360" w:lineRule="auto"/>
        <w:jc w:val="both"/>
        <w:rPr>
          <w:rFonts w:ascii="仿宋" w:eastAsia="仿宋" w:hAnsi="仿宋" w:cs="仿宋" w:hint="eastAsia"/>
          <w:spacing w:val="8"/>
          <w:sz w:val="27"/>
          <w:szCs w:val="27"/>
          <w:lang w:eastAsia="zh-CN"/>
        </w:rPr>
      </w:pPr>
    </w:p>
    <w:sectPr w:rsidR="00FC3CE2">
      <w:headerReference w:type="default" r:id="rId10"/>
      <w:pgSz w:w="11900" w:h="16840"/>
      <w:pgMar w:top="1429" w:right="1423" w:bottom="1429" w:left="138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AC88D" w14:textId="77777777" w:rsidR="00FC6DF3" w:rsidRDefault="00FC6DF3">
      <w:r>
        <w:separator/>
      </w:r>
    </w:p>
  </w:endnote>
  <w:endnote w:type="continuationSeparator" w:id="0">
    <w:p w14:paraId="698FA35C" w14:textId="77777777" w:rsidR="00FC6DF3" w:rsidRDefault="00FC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875BB873-93E0-493B-925D-B777F8ECFA89}"/>
    <w:embedBold r:id="rId2" w:subsetted="1" w:fontKey="{DE0111D3-59BE-4298-936F-306AF5BB3161}"/>
  </w:font>
  <w:font w:name="Calibri">
    <w:panose1 w:val="020F0502020204030204"/>
    <w:charset w:val="00"/>
    <w:family w:val="swiss"/>
    <w:pitch w:val="variable"/>
    <w:sig w:usb0="E4002EFF" w:usb1="C200247B" w:usb2="00000009" w:usb3="00000000" w:csb0="000001FF" w:csb1="00000000"/>
    <w:embedRegular r:id="rId3" w:fontKey="{5DB8527B-710E-42B7-916D-CDBB1C43C346}"/>
  </w:font>
  <w:font w:name="黑体">
    <w:altName w:val="SimHei"/>
    <w:panose1 w:val="02010609060101010101"/>
    <w:charset w:val="86"/>
    <w:family w:val="modern"/>
    <w:pitch w:val="fixed"/>
    <w:sig w:usb0="800002BF" w:usb1="38CF7CFA" w:usb2="00000016" w:usb3="00000000" w:csb0="00040001" w:csb1="00000000"/>
    <w:embedRegular r:id="rId4" w:subsetted="1" w:fontKey="{CC598FB3-CAB1-4469-AE8A-4DB7E02ED89B}"/>
    <w:embedBold r:id="rId5" w:subsetted="1" w:fontKey="{9636BCCC-AE43-4E99-A959-AEB97948C981}"/>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IDFont+F1">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061D1357-6C16-4C30-A9F1-7F936CD23D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28E33" w14:textId="77777777" w:rsidR="00FC6DF3" w:rsidRDefault="00FC6DF3">
      <w:r>
        <w:separator/>
      </w:r>
    </w:p>
  </w:footnote>
  <w:footnote w:type="continuationSeparator" w:id="0">
    <w:p w14:paraId="1ABFDD14" w14:textId="77777777" w:rsidR="00FC6DF3" w:rsidRDefault="00FC6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2BD9" w14:textId="77777777" w:rsidR="00FC3CE2" w:rsidRDefault="00FC3CE2">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E63A30"/>
    <w:multiLevelType w:val="singleLevel"/>
    <w:tmpl w:val="BAE63A30"/>
    <w:lvl w:ilvl="0">
      <w:start w:val="2"/>
      <w:numFmt w:val="decimal"/>
      <w:suff w:val="nothing"/>
      <w:lvlText w:val="%1、"/>
      <w:lvlJc w:val="left"/>
    </w:lvl>
  </w:abstractNum>
  <w:abstractNum w:abstractNumId="1" w15:restartNumberingAfterBreak="0">
    <w:nsid w:val="39275C64"/>
    <w:multiLevelType w:val="multilevel"/>
    <w:tmpl w:val="39275C64"/>
    <w:lvl w:ilvl="0">
      <w:start w:val="1"/>
      <w:numFmt w:val="decimal"/>
      <w:suff w:val="nothing"/>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15:restartNumberingAfterBreak="0">
    <w:nsid w:val="73D8687B"/>
    <w:multiLevelType w:val="multilevel"/>
    <w:tmpl w:val="73D8687B"/>
    <w:lvl w:ilvl="0">
      <w:start w:val="1"/>
      <w:numFmt w:val="decimal"/>
      <w:suff w:val="nothing"/>
      <w:lvlText w:val="%1."/>
      <w:lvlJc w:val="left"/>
      <w:pPr>
        <w:ind w:left="1040" w:hanging="440"/>
      </w:pPr>
      <w:rPr>
        <w:rFonts w:hint="eastAsia"/>
      </w:rPr>
    </w:lvl>
    <w:lvl w:ilvl="1">
      <w:start w:val="1"/>
      <w:numFmt w:val="lowerLetter"/>
      <w:lvlText w:val="%2)"/>
      <w:lvlJc w:val="left"/>
      <w:pPr>
        <w:ind w:left="1480" w:hanging="440"/>
      </w:pPr>
    </w:lvl>
    <w:lvl w:ilvl="2">
      <w:start w:val="1"/>
      <w:numFmt w:val="lowerRoman"/>
      <w:lvlText w:val="%3."/>
      <w:lvlJc w:val="right"/>
      <w:pPr>
        <w:ind w:left="1920" w:hanging="440"/>
      </w:pPr>
    </w:lvl>
    <w:lvl w:ilvl="3">
      <w:start w:val="1"/>
      <w:numFmt w:val="decimal"/>
      <w:lvlText w:val="%4."/>
      <w:lvlJc w:val="left"/>
      <w:pPr>
        <w:ind w:left="2360" w:hanging="440"/>
      </w:pPr>
    </w:lvl>
    <w:lvl w:ilvl="4">
      <w:start w:val="1"/>
      <w:numFmt w:val="lowerLetter"/>
      <w:lvlText w:val="%5)"/>
      <w:lvlJc w:val="left"/>
      <w:pPr>
        <w:ind w:left="2800" w:hanging="440"/>
      </w:pPr>
    </w:lvl>
    <w:lvl w:ilvl="5">
      <w:start w:val="1"/>
      <w:numFmt w:val="lowerRoman"/>
      <w:lvlText w:val="%6."/>
      <w:lvlJc w:val="right"/>
      <w:pPr>
        <w:ind w:left="3240" w:hanging="440"/>
      </w:pPr>
    </w:lvl>
    <w:lvl w:ilvl="6">
      <w:start w:val="1"/>
      <w:numFmt w:val="decimal"/>
      <w:lvlText w:val="%7."/>
      <w:lvlJc w:val="left"/>
      <w:pPr>
        <w:ind w:left="3680" w:hanging="440"/>
      </w:pPr>
    </w:lvl>
    <w:lvl w:ilvl="7">
      <w:start w:val="1"/>
      <w:numFmt w:val="lowerLetter"/>
      <w:lvlText w:val="%8)"/>
      <w:lvlJc w:val="left"/>
      <w:pPr>
        <w:ind w:left="4120" w:hanging="440"/>
      </w:pPr>
    </w:lvl>
    <w:lvl w:ilvl="8">
      <w:start w:val="1"/>
      <w:numFmt w:val="lowerRoman"/>
      <w:lvlText w:val="%9."/>
      <w:lvlJc w:val="right"/>
      <w:pPr>
        <w:ind w:left="4560" w:hanging="440"/>
      </w:pPr>
    </w:lvl>
  </w:abstractNum>
  <w:abstractNum w:abstractNumId="3" w15:restartNumberingAfterBreak="0">
    <w:nsid w:val="75175239"/>
    <w:multiLevelType w:val="multilevel"/>
    <w:tmpl w:val="75175239"/>
    <w:lvl w:ilvl="0">
      <w:start w:val="1"/>
      <w:numFmt w:val="decimal"/>
      <w:suff w:val="nothing"/>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 w15:restartNumberingAfterBreak="0">
    <w:nsid w:val="7EA00A10"/>
    <w:multiLevelType w:val="multilevel"/>
    <w:tmpl w:val="7EA00A10"/>
    <w:lvl w:ilvl="0">
      <w:start w:val="1"/>
      <w:numFmt w:val="decimal"/>
      <w:suff w:val="nothing"/>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719742593">
    <w:abstractNumId w:val="0"/>
  </w:num>
  <w:num w:numId="2" w16cid:durableId="1709450727">
    <w:abstractNumId w:val="2"/>
  </w:num>
  <w:num w:numId="3" w16cid:durableId="139806546">
    <w:abstractNumId w:val="4"/>
  </w:num>
  <w:num w:numId="4" w16cid:durableId="1721175031">
    <w:abstractNumId w:val="1"/>
  </w:num>
  <w:num w:numId="5" w16cid:durableId="158348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bordersDoNotSurroundHeader/>
  <w:bordersDoNotSurroundFooter/>
  <w:defaultTabStop w:val="420"/>
  <w:noPunctuationKerning/>
  <w:characterSpacingControl w:val="doNotCompress"/>
  <w:hdrShapeDefaults>
    <o:shapedefaults v:ext="edit" spidmax="2050"/>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D8"/>
    <w:rsid w:val="00000902"/>
    <w:rsid w:val="00074FE1"/>
    <w:rsid w:val="0009394C"/>
    <w:rsid w:val="000A0C94"/>
    <w:rsid w:val="000C73EC"/>
    <w:rsid w:val="00111CCE"/>
    <w:rsid w:val="001434E5"/>
    <w:rsid w:val="0020137E"/>
    <w:rsid w:val="002135F7"/>
    <w:rsid w:val="0024422A"/>
    <w:rsid w:val="002768F2"/>
    <w:rsid w:val="002B1FDB"/>
    <w:rsid w:val="002E4EF9"/>
    <w:rsid w:val="002F25EC"/>
    <w:rsid w:val="003029E8"/>
    <w:rsid w:val="00303828"/>
    <w:rsid w:val="003058D8"/>
    <w:rsid w:val="0032184D"/>
    <w:rsid w:val="00332C8F"/>
    <w:rsid w:val="003352B5"/>
    <w:rsid w:val="00335813"/>
    <w:rsid w:val="00402D42"/>
    <w:rsid w:val="00437C75"/>
    <w:rsid w:val="00480F03"/>
    <w:rsid w:val="00494B58"/>
    <w:rsid w:val="00496828"/>
    <w:rsid w:val="004D4174"/>
    <w:rsid w:val="005846EC"/>
    <w:rsid w:val="00592A0D"/>
    <w:rsid w:val="005F2B9B"/>
    <w:rsid w:val="00646698"/>
    <w:rsid w:val="00662D9B"/>
    <w:rsid w:val="0066337E"/>
    <w:rsid w:val="006A3CD8"/>
    <w:rsid w:val="006E374E"/>
    <w:rsid w:val="00720F89"/>
    <w:rsid w:val="00776AB2"/>
    <w:rsid w:val="00793941"/>
    <w:rsid w:val="008154BE"/>
    <w:rsid w:val="00833B29"/>
    <w:rsid w:val="00841A9C"/>
    <w:rsid w:val="00863D95"/>
    <w:rsid w:val="00897CD8"/>
    <w:rsid w:val="008C42EE"/>
    <w:rsid w:val="008D0DF5"/>
    <w:rsid w:val="008F7FEF"/>
    <w:rsid w:val="009B04AC"/>
    <w:rsid w:val="009B19D3"/>
    <w:rsid w:val="00A00346"/>
    <w:rsid w:val="00A055F9"/>
    <w:rsid w:val="00A13CB6"/>
    <w:rsid w:val="00A47501"/>
    <w:rsid w:val="00A7676A"/>
    <w:rsid w:val="00AB5013"/>
    <w:rsid w:val="00AC78EB"/>
    <w:rsid w:val="00B31E2E"/>
    <w:rsid w:val="00B70080"/>
    <w:rsid w:val="00BC1CE5"/>
    <w:rsid w:val="00BF1EC7"/>
    <w:rsid w:val="00C66BA9"/>
    <w:rsid w:val="00CA2416"/>
    <w:rsid w:val="00CB4403"/>
    <w:rsid w:val="00CC100A"/>
    <w:rsid w:val="00CD0E5E"/>
    <w:rsid w:val="00CF0E47"/>
    <w:rsid w:val="00D36769"/>
    <w:rsid w:val="00D428ED"/>
    <w:rsid w:val="00DC59E1"/>
    <w:rsid w:val="00DF00CF"/>
    <w:rsid w:val="00E3575D"/>
    <w:rsid w:val="00E45519"/>
    <w:rsid w:val="00E64E4F"/>
    <w:rsid w:val="00EA6C65"/>
    <w:rsid w:val="00EB1D28"/>
    <w:rsid w:val="00EF2A38"/>
    <w:rsid w:val="00F06FFD"/>
    <w:rsid w:val="00F15014"/>
    <w:rsid w:val="00F17ECE"/>
    <w:rsid w:val="00F262BF"/>
    <w:rsid w:val="00F50668"/>
    <w:rsid w:val="00F8610B"/>
    <w:rsid w:val="00F8796B"/>
    <w:rsid w:val="00F92405"/>
    <w:rsid w:val="00F942AA"/>
    <w:rsid w:val="00FC3CE2"/>
    <w:rsid w:val="00FC6DF3"/>
    <w:rsid w:val="19F67BA9"/>
    <w:rsid w:val="1B141348"/>
    <w:rsid w:val="21465528"/>
    <w:rsid w:val="26DF3FF9"/>
    <w:rsid w:val="324509AD"/>
    <w:rsid w:val="34F605A6"/>
    <w:rsid w:val="37F5A92A"/>
    <w:rsid w:val="39E9B1A6"/>
    <w:rsid w:val="3BB754B5"/>
    <w:rsid w:val="4DDF3F7C"/>
    <w:rsid w:val="571738D3"/>
    <w:rsid w:val="5FE83513"/>
    <w:rsid w:val="5FF70419"/>
    <w:rsid w:val="62BE0F0F"/>
    <w:rsid w:val="649A6375"/>
    <w:rsid w:val="64ED129A"/>
    <w:rsid w:val="67083236"/>
    <w:rsid w:val="6D7204D4"/>
    <w:rsid w:val="6F7FCC7A"/>
    <w:rsid w:val="75EB1A11"/>
    <w:rsid w:val="76C02583"/>
    <w:rsid w:val="77F14403"/>
    <w:rsid w:val="7FDA808C"/>
    <w:rsid w:val="7FFE78A4"/>
    <w:rsid w:val="9FAFA861"/>
    <w:rsid w:val="A7AE4C4E"/>
    <w:rsid w:val="B7D75082"/>
    <w:rsid w:val="CFDFCD17"/>
    <w:rsid w:val="EE3C9815"/>
    <w:rsid w:val="EE778157"/>
    <w:rsid w:val="FDBF9333"/>
    <w:rsid w:val="FDF780C0"/>
    <w:rsid w:val="FF73BF22"/>
    <w:rsid w:val="FFFB2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BF63B1"/>
  <w15:docId w15:val="{5FA9E7BD-DEBF-4B13-AADD-687665C1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semiHidden="1" w:qFormat="1"/>
    <w:lsdException w:name="Subtitle" w:qFormat="1"/>
    <w:lsdException w:name="Dat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semiHidden/>
    <w:qFormat/>
    <w:rPr>
      <w:rFonts w:ascii="仿宋" w:eastAsia="仿宋" w:hAnsi="仿宋" w:cs="仿宋"/>
      <w:sz w:val="28"/>
      <w:szCs w:val="28"/>
    </w:rPr>
  </w:style>
  <w:style w:type="paragraph" w:styleId="a6">
    <w:name w:val="Date"/>
    <w:basedOn w:val="a"/>
    <w:next w:val="a"/>
    <w:link w:val="a7"/>
    <w:qFormat/>
    <w:pPr>
      <w:ind w:leftChars="2500" w:left="100"/>
    </w:pPr>
  </w:style>
  <w:style w:type="paragraph" w:styleId="a8">
    <w:name w:val="footer"/>
    <w:basedOn w:val="a"/>
    <w:link w:val="a9"/>
    <w:qFormat/>
    <w:pPr>
      <w:tabs>
        <w:tab w:val="center" w:pos="4153"/>
        <w:tab w:val="right" w:pos="8306"/>
      </w:tabs>
    </w:pPr>
    <w:rPr>
      <w:sz w:val="18"/>
      <w:szCs w:val="18"/>
    </w:rPr>
  </w:style>
  <w:style w:type="paragraph" w:styleId="aa">
    <w:name w:val="header"/>
    <w:basedOn w:val="a"/>
    <w:link w:val="ab"/>
    <w:qFormat/>
    <w:pPr>
      <w:pBdr>
        <w:bottom w:val="single" w:sz="6" w:space="1" w:color="auto"/>
      </w:pBdr>
      <w:tabs>
        <w:tab w:val="center" w:pos="4153"/>
        <w:tab w:val="right" w:pos="8306"/>
      </w:tabs>
      <w:jc w:val="center"/>
    </w:pPr>
    <w:rPr>
      <w:sz w:val="18"/>
      <w:szCs w:val="18"/>
    </w:rPr>
  </w:style>
  <w:style w:type="paragraph" w:styleId="ac">
    <w:name w:val="Normal (Web)"/>
    <w:basedOn w:val="a"/>
    <w:uiPriority w:val="99"/>
    <w:unhideWhenUsed/>
    <w:qFormat/>
    <w:pPr>
      <w:kinsoku/>
      <w:autoSpaceDE/>
      <w:autoSpaceDN/>
      <w:adjustRightInd/>
      <w:snapToGrid/>
      <w:spacing w:beforeAutospacing="1" w:afterAutospacing="1"/>
      <w:textAlignment w:val="auto"/>
    </w:pPr>
    <w:rPr>
      <w:rFonts w:ascii="宋体" w:eastAsia="宋体" w:hAnsi="宋体" w:cs="Times New Roman"/>
      <w:snapToGrid/>
      <w:color w:val="auto"/>
      <w:sz w:val="24"/>
      <w:szCs w:val="24"/>
      <w:lang w:eastAsia="zh-CN"/>
    </w:rPr>
  </w:style>
  <w:style w:type="paragraph" w:styleId="ad">
    <w:name w:val="annotation subject"/>
    <w:basedOn w:val="a3"/>
    <w:next w:val="a3"/>
    <w:link w:val="ae"/>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Pr>
      <w:b/>
      <w:bCs/>
    </w:rPr>
  </w:style>
  <w:style w:type="character" w:styleId="af1">
    <w:name w:val="Hyperlink"/>
    <w:basedOn w:val="a0"/>
    <w:qFormat/>
    <w:rPr>
      <w:color w:val="0000FF" w:themeColor="hyperlink"/>
      <w:u w:val="single"/>
    </w:rPr>
  </w:style>
  <w:style w:type="character" w:styleId="af2">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b">
    <w:name w:val="页眉 字符"/>
    <w:basedOn w:val="a0"/>
    <w:link w:val="aa"/>
    <w:qFormat/>
    <w:rPr>
      <w:rFonts w:eastAsia="Arial"/>
      <w:snapToGrid w:val="0"/>
      <w:color w:val="000000"/>
      <w:sz w:val="18"/>
      <w:szCs w:val="18"/>
      <w:lang w:eastAsia="en-US"/>
    </w:rPr>
  </w:style>
  <w:style w:type="character" w:customStyle="1" w:styleId="a9">
    <w:name w:val="页脚 字符"/>
    <w:basedOn w:val="a0"/>
    <w:link w:val="a8"/>
    <w:qFormat/>
    <w:rPr>
      <w:rFonts w:eastAsia="Arial"/>
      <w:snapToGrid w:val="0"/>
      <w:color w:val="000000"/>
      <w:sz w:val="18"/>
      <w:szCs w:val="18"/>
      <w:lang w:eastAsia="en-US"/>
    </w:rPr>
  </w:style>
  <w:style w:type="paragraph" w:styleId="af3">
    <w:name w:val="List Paragraph"/>
    <w:basedOn w:val="a"/>
    <w:uiPriority w:val="99"/>
    <w:qFormat/>
    <w:pPr>
      <w:ind w:firstLineChars="200" w:firstLine="420"/>
    </w:pPr>
  </w:style>
  <w:style w:type="paragraph" w:customStyle="1" w:styleId="1">
    <w:name w:val="修订1"/>
    <w:hidden/>
    <w:uiPriority w:val="99"/>
    <w:unhideWhenUsed/>
    <w:qFormat/>
    <w:rPr>
      <w:rFonts w:ascii="Arial" w:eastAsia="Arial" w:hAnsi="Arial" w:cs="Arial"/>
      <w:snapToGrid w:val="0"/>
      <w:color w:val="000000"/>
      <w:sz w:val="21"/>
      <w:szCs w:val="21"/>
      <w:lang w:eastAsia="en-US"/>
    </w:rPr>
  </w:style>
  <w:style w:type="character" w:customStyle="1" w:styleId="a4">
    <w:name w:val="批注文字 字符"/>
    <w:basedOn w:val="a0"/>
    <w:link w:val="a3"/>
    <w:qFormat/>
    <w:rPr>
      <w:rFonts w:eastAsia="Arial"/>
      <w:snapToGrid w:val="0"/>
      <w:color w:val="000000"/>
      <w:sz w:val="21"/>
      <w:szCs w:val="21"/>
      <w:lang w:eastAsia="en-US"/>
    </w:rPr>
  </w:style>
  <w:style w:type="character" w:customStyle="1" w:styleId="ae">
    <w:name w:val="批注主题 字符"/>
    <w:basedOn w:val="a4"/>
    <w:link w:val="ad"/>
    <w:qFormat/>
    <w:rPr>
      <w:rFonts w:eastAsia="Arial"/>
      <w:b/>
      <w:bCs/>
      <w:snapToGrid w:val="0"/>
      <w:color w:val="000000"/>
      <w:sz w:val="21"/>
      <w:szCs w:val="21"/>
      <w:lang w:eastAsia="en-US"/>
    </w:rPr>
  </w:style>
  <w:style w:type="paragraph" w:customStyle="1" w:styleId="2">
    <w:name w:val="修订2"/>
    <w:hidden/>
    <w:uiPriority w:val="99"/>
    <w:unhideWhenUsed/>
    <w:qFormat/>
    <w:rPr>
      <w:rFonts w:ascii="Arial" w:eastAsia="Arial" w:hAnsi="Arial" w:cs="Arial"/>
      <w:snapToGrid w:val="0"/>
      <w:color w:val="000000"/>
      <w:sz w:val="21"/>
      <w:szCs w:val="21"/>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7">
    <w:name w:val="日期 字符"/>
    <w:basedOn w:val="a0"/>
    <w:link w:val="a6"/>
    <w:qFormat/>
    <w:rPr>
      <w:rFonts w:ascii="Arial" w:eastAsia="Arial" w:hAnsi="Arial" w:cs="Arial"/>
      <w:snapToGrid w:val="0"/>
      <w:color w:val="000000"/>
      <w:sz w:val="21"/>
      <w:szCs w:val="21"/>
      <w:lang w:eastAsia="en-US"/>
    </w:rPr>
  </w:style>
  <w:style w:type="character" w:customStyle="1" w:styleId="None">
    <w:name w:val="No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3725</Words>
  <Characters>4168</Characters>
  <Application>Microsoft Office Word</Application>
  <DocSecurity>0</DocSecurity>
  <Lines>481</Lines>
  <Paragraphs>270</Paragraphs>
  <ScaleCrop>false</ScaleCrop>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Q Guo</cp:lastModifiedBy>
  <cp:revision>5</cp:revision>
  <cp:lastPrinted>2026-04-30T07:04:00Z</cp:lastPrinted>
  <dcterms:created xsi:type="dcterms:W3CDTF">2026-05-06T01:43:00Z</dcterms:created>
  <dcterms:modified xsi:type="dcterms:W3CDTF">2026-05-06T02:04:00Z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2026-04-07T10:08:15Z</vt:filetime>
  </property>
  <property fmtid="{D5CDD505-2E9C-101B-9397-08002B2CF9AE}" pid="4" name="UsrData">
    <vt:lpwstr>69d4670ba4d3c6001f77c6ccwl</vt:lpwstr>
  </property>
  <property fmtid="{D5CDD505-2E9C-101B-9397-08002B2CF9AE}" pid="5" name="KSOProductBuildVer">
    <vt:lpwstr>2052-12.1.0.25865</vt:lpwstr>
  </property>
  <property fmtid="{D5CDD505-2E9C-101B-9397-08002B2CF9AE}" pid="6" name="ICV">
    <vt:lpwstr>1590BBD0A2794C78812F46CA48E406A0_13</vt:lpwstr>
  </property>
  <property fmtid="{D5CDD505-2E9C-101B-9397-08002B2CF9AE}" pid="7" name="KSOTemplateDocerSaveRecord">
    <vt:lpwstr>eyJoZGlkIjoiNTBmNWQ1NjI3Njg1NGQ0NGRjNzg5YzUyNDVlNzVlMzAiLCJ1c2VySWQiOiI1MzE2NTAzMjIifQ==</vt:lpwstr>
  </property>
</Properties>
</file>