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A99A">
      <w:pPr>
        <w:kinsoku w:val="0"/>
        <w:autoSpaceDE w:val="0"/>
        <w:autoSpaceDN w:val="0"/>
        <w:adjustRightInd w:val="0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附件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2.</w:t>
      </w:r>
    </w:p>
    <w:p w14:paraId="388671AD">
      <w:pPr>
        <w:tabs>
          <w:tab w:val="left" w:pos="450"/>
        </w:tabs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会议</w:t>
      </w:r>
      <w:r>
        <w:rPr>
          <w:rFonts w:ascii="宋体" w:hAnsi="宋体"/>
          <w:b/>
          <w:bCs w:val="0"/>
          <w:sz w:val="24"/>
          <w:szCs w:val="24"/>
        </w:rPr>
        <w:t>名称：</w:t>
      </w:r>
      <w:r>
        <w:rPr>
          <w:rFonts w:hint="eastAsia" w:ascii="宋体" w:hAnsi="宋体"/>
          <w:b/>
          <w:bCs w:val="0"/>
          <w:sz w:val="24"/>
          <w:szCs w:val="24"/>
        </w:rPr>
        <w:t>实验动物健康管理、质量监测与福利评价学术会议</w:t>
      </w:r>
    </w:p>
    <w:p w14:paraId="55AC10D2">
      <w:pPr>
        <w:kinsoku w:val="0"/>
        <w:autoSpaceDE w:val="0"/>
        <w:autoSpaceDN w:val="0"/>
        <w:adjustRightInd w:val="0"/>
        <w:spacing w:line="240" w:lineRule="atLeast"/>
        <w:jc w:val="center"/>
        <w:rPr>
          <w:rFonts w:ascii="宋体" w:hAnsi="宋体" w:cs="CIDFont+F1"/>
          <w:b/>
          <w:kern w:val="0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8255</wp:posOffset>
            </wp:positionV>
            <wp:extent cx="4619625" cy="19050"/>
            <wp:effectExtent l="19050" t="0" r="9525" b="0"/>
            <wp:wrapNone/>
            <wp:docPr id="1" name="图片 1" descr="C:\Users\ADMINI~1.USE\AppData\Local\Temp\ksohtml1400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.USE\AppData\Local\Temp\ksohtml1400\wps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b/>
          <w:kern w:val="0"/>
          <w:sz w:val="32"/>
          <w:szCs w:val="32"/>
        </w:rPr>
        <w:t>参</w:t>
      </w:r>
      <w:r>
        <w:rPr>
          <w:rFonts w:hint="eastAsia" w:ascii="宋体" w:hAnsi="宋体" w:cs="CIDFont+F1"/>
          <w:b/>
          <w:kern w:val="0"/>
          <w:sz w:val="32"/>
          <w:szCs w:val="32"/>
        </w:rPr>
        <w:t>展、赞助合</w:t>
      </w:r>
      <w:r>
        <w:rPr>
          <w:rFonts w:hint="eastAsia" w:ascii="宋体" w:hAnsi="宋体"/>
          <w:b/>
          <w:kern w:val="0"/>
          <w:sz w:val="32"/>
          <w:szCs w:val="32"/>
        </w:rPr>
        <w:t>约书</w:t>
      </w:r>
    </w:p>
    <w:p w14:paraId="1E1B8DD8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</w:t>
      </w:r>
      <w:r>
        <w:rPr>
          <w:rFonts w:hint="eastAsia" w:ascii="宋体" w:hAnsi="宋体"/>
          <w:b/>
          <w:sz w:val="24"/>
          <w:szCs w:val="24"/>
        </w:rPr>
        <w:t>参展赞助申请</w:t>
      </w:r>
    </w:p>
    <w:p w14:paraId="005247D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1、根据参展赞助公告，选择赞助项目，并填写赞助项目金额（见第六项）。</w:t>
      </w:r>
    </w:p>
    <w:p w14:paraId="681984F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2、经主办方确认后，以PDF文件返回。</w:t>
      </w:r>
    </w:p>
    <w:p w14:paraId="24FCDB9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3、合约书在参展单位签字盖章后，一式二份，邮寄给主办方，同时缴纳预定金。</w:t>
      </w:r>
    </w:p>
    <w:p w14:paraId="591FCA4C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4、主办方在收到预付款或全款后，签字盖章后各自留存一份。</w:t>
      </w:r>
    </w:p>
    <w:p w14:paraId="4E6C3EB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5、在会议召开前，双方保持联络，确认参展赞助其他具体事项。</w:t>
      </w:r>
    </w:p>
    <w:p w14:paraId="7FB30E75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6、会议举办期间，按参展赞助公告要求开展相应活动。</w:t>
      </w:r>
    </w:p>
    <w:p w14:paraId="524D0F11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二、开具发票</w:t>
      </w:r>
    </w:p>
    <w:p w14:paraId="01C27F3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1、签订合约后，请及时缴纳预付款或全款。</w:t>
      </w:r>
    </w:p>
    <w:p w14:paraId="66D11E67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</w:p>
    <w:p w14:paraId="3D64D4D3">
      <w:pPr>
        <w:spacing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三、发票类型</w:t>
      </w:r>
    </w:p>
    <w:p w14:paraId="697E564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1、主办方可开具增值税普通发票、专用发票。</w:t>
      </w:r>
    </w:p>
    <w:p w14:paraId="39C5EBBF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6348095</wp:posOffset>
            </wp:positionH>
            <wp:positionV relativeFrom="paragraph">
              <wp:posOffset>212090</wp:posOffset>
            </wp:positionV>
            <wp:extent cx="352425" cy="800100"/>
            <wp:effectExtent l="19050" t="0" r="9525" b="0"/>
            <wp:wrapNone/>
            <wp:docPr id="2" name="图片 2" descr="C:\Users\ADMINI~1.USE\AppData\Local\Temp\ksohtml1400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.USE\AppData\Local\Temp\ksohtml1400\wps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MS Mincho"/>
          <w:kern w:val="0"/>
          <w:sz w:val="24"/>
          <w:szCs w:val="24"/>
        </w:rPr>
        <w:t>2、主办方在收到款后，可分2次或1次开具发票。</w:t>
      </w:r>
      <w:bookmarkStart w:id="0" w:name="_GoBack"/>
      <w:bookmarkEnd w:id="0"/>
    </w:p>
    <w:p w14:paraId="4294FADB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3、发票项目：参展费</w:t>
      </w:r>
    </w:p>
    <w:p w14:paraId="64660A57">
      <w:pPr>
        <w:autoSpaceDE w:val="0"/>
        <w:spacing w:before="156" w:beforeLines="5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四、汇款账号</w:t>
      </w:r>
    </w:p>
    <w:p w14:paraId="63F5B0A6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户  名：中国实验动物学会</w:t>
      </w:r>
    </w:p>
    <w:p w14:paraId="135635BA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账  号：1122 0201 0400 03764</w:t>
      </w:r>
    </w:p>
    <w:p w14:paraId="4F6604BD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开户行：中国农业银行股份有限公司北京潘家园支行</w:t>
      </w:r>
    </w:p>
    <w:p w14:paraId="567E22CE">
      <w:pPr>
        <w:kinsoku w:val="0"/>
        <w:autoSpaceDE w:val="0"/>
        <w:autoSpaceDN w:val="0"/>
        <w:adjustRightInd w:val="0"/>
        <w:spacing w:line="300" w:lineRule="auto"/>
        <w:ind w:firstLine="480" w:firstLineChars="2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邮  寄：北京市朝阳区潘家园南里5号（100021）</w:t>
      </w:r>
    </w:p>
    <w:p w14:paraId="5081F2CA">
      <w:pPr>
        <w:kinsoku w:val="0"/>
        <w:autoSpaceDE w:val="0"/>
        <w:autoSpaceDN w:val="0"/>
        <w:adjustRightInd w:val="0"/>
        <w:spacing w:line="300" w:lineRule="auto"/>
        <w:ind w:firstLine="1440" w:firstLineChars="600"/>
        <w:rPr>
          <w:rFonts w:ascii="宋体" w:hAnsi="宋体" w:cs="MS Mincho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中国实验动物学会秘书处</w:t>
      </w:r>
    </w:p>
    <w:p w14:paraId="3E4FCF1E">
      <w:pPr>
        <w:autoSpaceDE w:val="0"/>
        <w:spacing w:before="120" w:line="30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五、开票信息（完整填写下面表格）</w:t>
      </w:r>
    </w:p>
    <w:tbl>
      <w:tblPr>
        <w:tblStyle w:val="5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561"/>
        <w:gridCol w:w="4909"/>
      </w:tblGrid>
      <w:tr w14:paraId="3CAC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restart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042542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请根据各单位</w:t>
            </w:r>
          </w:p>
          <w:p w14:paraId="4BCACFBB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财务要求，准</w:t>
            </w:r>
          </w:p>
          <w:p w14:paraId="362F7B45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确填写</w:t>
            </w: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开票信息</w:t>
            </w:r>
            <w:r>
              <w:rPr>
                <w:rStyle w:val="9"/>
                <w:rFonts w:hint="eastAsia" w:ascii="宋体" w:hAnsi="宋体"/>
                <w:sz w:val="24"/>
                <w:szCs w:val="24"/>
              </w:rPr>
              <w:t>，发票一旦</w:t>
            </w:r>
          </w:p>
          <w:p w14:paraId="0E376AB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/>
                <w:sz w:val="24"/>
                <w:szCs w:val="24"/>
              </w:rPr>
            </w:pPr>
            <w:r>
              <w:rPr>
                <w:rStyle w:val="9"/>
                <w:rFonts w:hint="eastAsia" w:ascii="宋体" w:hAnsi="宋体"/>
                <w:sz w:val="24"/>
                <w:szCs w:val="24"/>
              </w:rPr>
              <w:t>开出不能更改</w:t>
            </w:r>
          </w:p>
        </w:tc>
        <w:tc>
          <w:tcPr>
            <w:tcW w:w="2561" w:type="dxa"/>
            <w:shd w:val="clear" w:color="auto" w:fill="FFFFFF"/>
            <w:vAlign w:val="center"/>
          </w:tcPr>
          <w:p w14:paraId="5EB8BB01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单位抬头全称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4ACBB1F">
            <w:pPr>
              <w:snapToGrid w:val="0"/>
              <w:spacing w:line="300" w:lineRule="auto"/>
              <w:rPr>
                <w:rFonts w:ascii="宋体" w:hAnsi="宋体" w:eastAsia="Times New Roman"/>
              </w:rPr>
            </w:pPr>
          </w:p>
        </w:tc>
      </w:tr>
      <w:tr w14:paraId="6889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55CA6E13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D12EB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纳税人识别号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34AA360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325E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8C4D9C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06A8F1E0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地址电话</w:t>
            </w:r>
          </w:p>
          <w:p w14:paraId="2A04ABF4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 xml:space="preserve">(非个人) 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4947B687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40176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982" w:type="dxa"/>
            <w:vMerge w:val="continue"/>
            <w:vAlign w:val="center"/>
          </w:tcPr>
          <w:p w14:paraId="60BAF898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FFFFFF"/>
            <w:vAlign w:val="center"/>
          </w:tcPr>
          <w:p w14:paraId="6757FC7E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开户行及账号</w:t>
            </w:r>
          </w:p>
        </w:tc>
        <w:tc>
          <w:tcPr>
            <w:tcW w:w="4909" w:type="dxa"/>
            <w:shd w:val="clear" w:color="auto" w:fill="FFFFFF"/>
            <w:vAlign w:val="center"/>
          </w:tcPr>
          <w:p w14:paraId="5C1D0A9C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/>
                <w:sz w:val="21"/>
                <w:szCs w:val="21"/>
              </w:rPr>
            </w:pPr>
          </w:p>
        </w:tc>
      </w:tr>
      <w:tr w14:paraId="2374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42BA6B01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1E21861A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开具发票类别</w:t>
            </w:r>
          </w:p>
        </w:tc>
        <w:tc>
          <w:tcPr>
            <w:tcW w:w="4909" w:type="dxa"/>
            <w:vAlign w:val="center"/>
          </w:tcPr>
          <w:p w14:paraId="6BD8A4A6">
            <w:pPr>
              <w:pStyle w:val="8"/>
              <w:widowControl w:val="0"/>
              <w:snapToGrid w:val="0"/>
              <w:spacing w:line="300" w:lineRule="auto"/>
              <w:ind w:firstLine="720" w:firstLineChars="300"/>
              <w:rPr>
                <w:rStyle w:val="9"/>
                <w:rFonts w:ascii="宋体" w:hAnsi="宋体" w:cs="Arial Unicode MS"/>
                <w:sz w:val="21"/>
                <w:szCs w:val="21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专票□        普票□</w:t>
            </w:r>
          </w:p>
        </w:tc>
      </w:tr>
      <w:tr w14:paraId="2FA2F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82" w:type="dxa"/>
            <w:vMerge w:val="continue"/>
            <w:vAlign w:val="center"/>
          </w:tcPr>
          <w:p w14:paraId="021694DD">
            <w:pPr>
              <w:widowControl/>
              <w:jc w:val="left"/>
              <w:rPr>
                <w:rStyle w:val="9"/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14:paraId="319D4077">
            <w:pPr>
              <w:pStyle w:val="8"/>
              <w:widowControl w:val="0"/>
              <w:snapToGrid w:val="0"/>
              <w:spacing w:line="300" w:lineRule="auto"/>
              <w:jc w:val="center"/>
              <w:rPr>
                <w:rStyle w:val="9"/>
                <w:rFonts w:ascii="宋体" w:hAnsi="宋体" w:cs="Arial Unicode MS"/>
                <w:sz w:val="24"/>
                <w:szCs w:val="24"/>
              </w:rPr>
            </w:pPr>
            <w:r>
              <w:rPr>
                <w:rStyle w:val="9"/>
                <w:rFonts w:hint="eastAsia" w:ascii="宋体" w:hAnsi="宋体" w:cs="Arial Unicode MS"/>
                <w:sz w:val="24"/>
                <w:szCs w:val="24"/>
              </w:rPr>
              <w:t>发票邮寄地址</w:t>
            </w:r>
          </w:p>
        </w:tc>
        <w:tc>
          <w:tcPr>
            <w:tcW w:w="4909" w:type="dxa"/>
            <w:vAlign w:val="center"/>
          </w:tcPr>
          <w:p w14:paraId="30EAB215">
            <w:pPr>
              <w:pStyle w:val="8"/>
              <w:widowControl w:val="0"/>
              <w:snapToGrid w:val="0"/>
              <w:spacing w:line="300" w:lineRule="auto"/>
              <w:rPr>
                <w:rStyle w:val="9"/>
                <w:rFonts w:ascii="宋体" w:hAnsi="宋体" w:cs="Arial Unicode MS"/>
                <w:sz w:val="21"/>
                <w:szCs w:val="21"/>
              </w:rPr>
            </w:pPr>
          </w:p>
        </w:tc>
      </w:tr>
    </w:tbl>
    <w:p w14:paraId="7EC9722D">
      <w:pPr>
        <w:kinsoku w:val="0"/>
        <w:autoSpaceDE w:val="0"/>
        <w:autoSpaceDN w:val="0"/>
        <w:adjustRightInd w:val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六、参展、赞助项目与金额</w:t>
      </w:r>
    </w:p>
    <w:p w14:paraId="0E6D3F6D">
      <w:pPr>
        <w:kinsoku w:val="0"/>
        <w:autoSpaceDE w:val="0"/>
        <w:autoSpaceDN w:val="0"/>
        <w:adjustRightInd w:val="0"/>
        <w:spacing w:after="156" w:afterLines="50" w:line="360" w:lineRule="auto"/>
        <w:ind w:firstLine="480" w:firstLineChars="200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MS Mincho"/>
          <w:kern w:val="0"/>
          <w:sz w:val="24"/>
          <w:szCs w:val="24"/>
        </w:rPr>
        <w:t>根据“</w:t>
      </w:r>
      <w:r>
        <w:rPr>
          <w:rFonts w:hint="eastAsia" w:ascii="宋体" w:hAnsi="宋体" w:cs="MS Mincho"/>
          <w:kern w:val="0"/>
          <w:sz w:val="24"/>
          <w:szCs w:val="24"/>
          <w:u w:val="single"/>
        </w:rPr>
        <w:t xml:space="preserve"> 实验动物健康管理、质量监测与福利评价学术会议 </w:t>
      </w:r>
      <w:r>
        <w:rPr>
          <w:rFonts w:hint="eastAsia" w:ascii="宋体" w:hAnsi="宋体" w:cs="MS Mincho"/>
          <w:kern w:val="0"/>
          <w:sz w:val="24"/>
          <w:szCs w:val="24"/>
        </w:rPr>
        <w:t>招商公告”，赞助、参展企业需与主办单位签署本合约书。以确认赞助、参展项目及金额。未尽事宜，双方协商确定。</w:t>
      </w:r>
      <w:r>
        <w:rPr>
          <w:rFonts w:hint="eastAsia" w:ascii="宋体" w:hAnsi="宋体"/>
          <w:kern w:val="0"/>
          <w:sz w:val="24"/>
          <w:szCs w:val="24"/>
        </w:rPr>
        <w:t>费</w:t>
      </w:r>
      <w:r>
        <w:rPr>
          <w:rFonts w:hint="eastAsia" w:ascii="宋体" w:hAnsi="宋体" w:cs="MS Mincho"/>
          <w:kern w:val="0"/>
          <w:sz w:val="24"/>
          <w:szCs w:val="24"/>
        </w:rPr>
        <w:t>用预定金</w:t>
      </w:r>
      <w:r>
        <w:rPr>
          <w:rFonts w:hint="eastAsia" w:ascii="宋体" w:hAnsi="宋体"/>
          <w:kern w:val="0"/>
          <w:sz w:val="24"/>
          <w:szCs w:val="24"/>
        </w:rPr>
        <w:t>须</w:t>
      </w:r>
      <w:r>
        <w:rPr>
          <w:rFonts w:hint="eastAsia" w:ascii="宋体" w:hAnsi="宋体" w:cs="MS Mincho"/>
          <w:kern w:val="0"/>
          <w:sz w:val="24"/>
          <w:szCs w:val="24"/>
        </w:rPr>
        <w:t>在</w:t>
      </w:r>
      <w:r>
        <w:rPr>
          <w:rFonts w:hint="eastAsia" w:ascii="宋体" w:hAnsi="宋体"/>
          <w:kern w:val="0"/>
          <w:sz w:val="24"/>
          <w:szCs w:val="24"/>
        </w:rPr>
        <w:t>签订</w:t>
      </w:r>
      <w:r>
        <w:rPr>
          <w:rFonts w:hint="eastAsia" w:ascii="宋体" w:hAnsi="宋体" w:cs="MS Mincho"/>
          <w:kern w:val="0"/>
          <w:sz w:val="24"/>
          <w:szCs w:val="24"/>
        </w:rPr>
        <w:t>合同</w:t>
      </w:r>
      <w:r>
        <w:rPr>
          <w:rFonts w:hint="eastAsia" w:ascii="宋体" w:hAnsi="宋体"/>
          <w:kern w:val="0"/>
          <w:sz w:val="24"/>
          <w:szCs w:val="24"/>
        </w:rPr>
        <w:t>时缴</w:t>
      </w:r>
      <w:r>
        <w:rPr>
          <w:rFonts w:hint="eastAsia" w:ascii="宋体" w:hAnsi="宋体" w:cs="MS Mincho"/>
          <w:kern w:val="0"/>
          <w:sz w:val="24"/>
          <w:szCs w:val="24"/>
        </w:rPr>
        <w:t>付，余</w:t>
      </w:r>
      <w:r>
        <w:rPr>
          <w:rFonts w:hint="eastAsia" w:ascii="宋体" w:hAnsi="宋体"/>
          <w:kern w:val="0"/>
          <w:sz w:val="24"/>
          <w:szCs w:val="24"/>
        </w:rPr>
        <w:t>额</w:t>
      </w:r>
      <w:r>
        <w:rPr>
          <w:rFonts w:hint="eastAsia" w:ascii="宋体" w:hAnsi="宋体" w:cs="MS Mincho"/>
          <w:kern w:val="0"/>
          <w:sz w:val="24"/>
          <w:szCs w:val="24"/>
        </w:rPr>
        <w:t>最</w:t>
      </w:r>
      <w:r>
        <w:rPr>
          <w:rFonts w:hint="eastAsia" w:ascii="宋体" w:hAnsi="宋体"/>
          <w:kern w:val="0"/>
          <w:sz w:val="24"/>
          <w:szCs w:val="24"/>
        </w:rPr>
        <w:t>迟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于     </w:t>
      </w:r>
      <w:r>
        <w:rPr>
          <w:rFonts w:hint="eastAsia" w:ascii="宋体" w:hAnsi="宋体" w:cs="CIDFont+F1"/>
          <w:kern w:val="0"/>
          <w:sz w:val="24"/>
          <w:szCs w:val="24"/>
        </w:rPr>
        <w:t>年   月   日前付清。</w:t>
      </w:r>
    </w:p>
    <w:tbl>
      <w:tblPr>
        <w:tblStyle w:val="6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764"/>
        <w:gridCol w:w="751"/>
        <w:gridCol w:w="338"/>
        <w:gridCol w:w="442"/>
        <w:gridCol w:w="648"/>
        <w:gridCol w:w="1118"/>
        <w:gridCol w:w="503"/>
        <w:gridCol w:w="594"/>
        <w:gridCol w:w="125"/>
        <w:gridCol w:w="748"/>
        <w:gridCol w:w="268"/>
        <w:gridCol w:w="1282"/>
      </w:tblGrid>
      <w:tr w14:paraId="0D39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B29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7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8AC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E20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FAE7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AB4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6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1BFC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D0E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A3F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45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E0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18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C3C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E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6B8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580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1EA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C16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E62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FFE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E97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9D8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D16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  量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D8F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展位数量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358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展位号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B0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预定金额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142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余  额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B9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总计金额</w:t>
            </w:r>
          </w:p>
        </w:tc>
      </w:tr>
      <w:tr w14:paraId="3603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E47EC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赞</w:t>
            </w:r>
          </w:p>
          <w:p w14:paraId="2E25535E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助</w:t>
            </w:r>
          </w:p>
          <w:p w14:paraId="2026862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类</w:t>
            </w:r>
          </w:p>
          <w:p w14:paraId="1D9F721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0AF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金牌赞助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999A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0947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C0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66EB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C45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B4097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</w:tr>
      <w:tr w14:paraId="07E6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53F9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9868">
            <w:pPr>
              <w:kinsoku w:val="0"/>
              <w:autoSpaceDE w:val="0"/>
              <w:autoSpaceDN w:val="0"/>
              <w:adjustRightInd w:val="0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银牌赞助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54D1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57A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2A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F29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01B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79A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8B5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877F6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8CC8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铜牌赞助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504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FDE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533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27A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03B5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7C4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6D05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3AE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5081">
            <w:pPr>
              <w:kinsoku w:val="0"/>
              <w:autoSpaceDE w:val="0"/>
              <w:autoSpaceDN w:val="0"/>
              <w:adjustRightInd w:val="0"/>
              <w:jc w:val="left"/>
              <w:rPr>
                <w:rFonts w:hint="eastAsia"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普通赞助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86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C8B9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6DB3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E7CE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A1D6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D76C">
            <w:pPr>
              <w:kinsoku w:val="0"/>
              <w:autoSpaceDE w:val="0"/>
              <w:autoSpaceDN w:val="0"/>
              <w:adjustRightInd w:val="0"/>
              <w:jc w:val="left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7CE9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A0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参展展位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13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2BE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B6E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D22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2A9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1F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638C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52B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展位楣板名称</w:t>
            </w:r>
          </w:p>
        </w:tc>
        <w:tc>
          <w:tcPr>
            <w:tcW w:w="6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D0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5253990</wp:posOffset>
                  </wp:positionH>
                  <wp:positionV relativeFrom="paragraph">
                    <wp:posOffset>0</wp:posOffset>
                  </wp:positionV>
                  <wp:extent cx="352425" cy="800100"/>
                  <wp:effectExtent l="19050" t="0" r="9525" b="0"/>
                  <wp:wrapNone/>
                  <wp:docPr id="3" name="图片 3" descr="C:\Users\ADMINI~1.USE\AppData\Local\Temp\ksohtml1400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.USE\AppData\Local\Temp\ksohtml1400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7E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C2F2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手册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BFD0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封底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EBC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ABD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F0E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C06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7AF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E36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917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84BA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E825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封二、三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F5A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09F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317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83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219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0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19C7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9F12">
            <w:pPr>
              <w:widowControl/>
              <w:jc w:val="left"/>
              <w:rPr>
                <w:rFonts w:ascii="宋体" w:hAnsi="宋体" w:cs="CIDFont+F1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A803">
            <w:pPr>
              <w:widowControl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插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5F8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69B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04E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9C3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94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209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3CF9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0FD6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其他单项赞助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2B7A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晚宴冠名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250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377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B641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25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DED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07F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4044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B0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0123">
            <w:pPr>
              <w:kinsoku w:val="0"/>
              <w:autoSpaceDE w:val="0"/>
              <w:autoSpaceDN w:val="0"/>
              <w:adjustRightInd w:val="0"/>
              <w:rPr>
                <w:rFonts w:ascii="宋体" w:hAnsi="宋体" w:cs="CIDFont+F1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资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料包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1E3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668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07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DBF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1AD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B86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 w:cs="MS Mincho"/>
                <w:kern w:val="0"/>
                <w:sz w:val="24"/>
                <w:szCs w:val="24"/>
              </w:rPr>
            </w:pPr>
          </w:p>
        </w:tc>
      </w:tr>
      <w:tr w14:paraId="543D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B70A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7CC1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IDFont+F1"/>
                <w:kern w:val="0"/>
                <w:sz w:val="24"/>
                <w:szCs w:val="24"/>
              </w:rPr>
              <w:t>笔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记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本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174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3D2B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A8A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F4F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FB6A7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92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C9E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E56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2BFB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cs="MS Mincho"/>
                <w:kern w:val="0"/>
                <w:sz w:val="24"/>
                <w:szCs w:val="24"/>
              </w:rPr>
              <w:t>字笔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1F3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24A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FF30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BAE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0165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79AB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A17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787E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0D93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B2F9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B8C6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DD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575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75B3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F7B8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FC8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8381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FC2F">
            <w:pPr>
              <w:kinsoku w:val="0"/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0CBF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02A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C1D2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EB24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141A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CCC">
            <w:pPr>
              <w:kinsoku w:val="0"/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14:paraId="201CABBD">
      <w:pPr>
        <w:kinsoku w:val="0"/>
        <w:wordWrap w:val="0"/>
        <w:autoSpaceDE w:val="0"/>
        <w:autoSpaceDN w:val="0"/>
        <w:adjustRightInd w:val="0"/>
        <w:spacing w:before="93" w:beforeLines="30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 w:cs="CIDFont+F1"/>
          <w:kern w:val="0"/>
          <w:sz w:val="24"/>
          <w:szCs w:val="24"/>
        </w:rPr>
        <w:t>申</w:t>
      </w:r>
      <w:r>
        <w:rPr>
          <w:rFonts w:hint="eastAsia" w:ascii="宋体" w:hAnsi="宋体"/>
          <w:kern w:val="0"/>
          <w:sz w:val="24"/>
          <w:szCs w:val="24"/>
        </w:rPr>
        <w:t>请单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  <w:r>
        <w:rPr>
          <w:rFonts w:hint="eastAsia" w:ascii="宋体" w:hAnsi="宋体" w:cs="CIDFont+F1"/>
          <w:kern w:val="0"/>
          <w:sz w:val="24"/>
          <w:szCs w:val="24"/>
        </w:rPr>
        <w:t xml:space="preserve">                        主办/承办</w:t>
      </w:r>
      <w:r>
        <w:rPr>
          <w:rFonts w:hint="eastAsia" w:ascii="宋体" w:hAnsi="宋体"/>
          <w:kern w:val="0"/>
          <w:sz w:val="24"/>
          <w:szCs w:val="24"/>
        </w:rPr>
        <w:t>单</w:t>
      </w:r>
      <w:r>
        <w:rPr>
          <w:rFonts w:hint="eastAsia" w:ascii="宋体" w:hAnsi="宋体" w:cs="MS Mincho"/>
          <w:kern w:val="0"/>
          <w:sz w:val="24"/>
          <w:szCs w:val="24"/>
        </w:rPr>
        <w:t>位（盖章）</w:t>
      </w:r>
    </w:p>
    <w:p w14:paraId="2EADCA13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经办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56041E2B">
      <w:pPr>
        <w:kinsoku w:val="0"/>
        <w:wordWrap w:val="0"/>
        <w:autoSpaceDE w:val="0"/>
        <w:autoSpaceDN w:val="0"/>
        <w:adjustRightInd w:val="0"/>
        <w:spacing w:before="78" w:beforeLines="25" w:line="300" w:lineRule="auto"/>
        <w:jc w:val="left"/>
        <w:rPr>
          <w:rFonts w:ascii="宋体" w:hAnsi="宋体" w:cs="CIDFont+F1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 xml:space="preserve">人：                                </w:t>
      </w:r>
      <w:r>
        <w:rPr>
          <w:rFonts w:hint="eastAsia" w:ascii="宋体" w:hAnsi="宋体"/>
          <w:kern w:val="0"/>
          <w:sz w:val="24"/>
          <w:szCs w:val="24"/>
        </w:rPr>
        <w:t>负责</w:t>
      </w:r>
      <w:r>
        <w:rPr>
          <w:rFonts w:hint="eastAsia" w:ascii="宋体" w:hAnsi="宋体" w:cs="MS Mincho"/>
          <w:kern w:val="0"/>
          <w:sz w:val="24"/>
          <w:szCs w:val="24"/>
        </w:rPr>
        <w:t>人：</w:t>
      </w:r>
    </w:p>
    <w:p w14:paraId="0768A80A">
      <w:r>
        <w:rPr>
          <w:rFonts w:hint="eastAsia" w:ascii="宋体" w:hAnsi="宋体" w:cs="CIDFont+F1"/>
          <w:kern w:val="0"/>
          <w:sz w:val="24"/>
          <w:szCs w:val="24"/>
        </w:rPr>
        <w:t xml:space="preserve">     年   月   日                       年   月   日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IDFont+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仓耳舒圆体 W03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37"/>
    <w:rsid w:val="0000006E"/>
    <w:rsid w:val="000F5D49"/>
    <w:rsid w:val="00155737"/>
    <w:rsid w:val="00237AA2"/>
    <w:rsid w:val="004E18D7"/>
    <w:rsid w:val="00560B36"/>
    <w:rsid w:val="005F05C4"/>
    <w:rsid w:val="00705357"/>
    <w:rsid w:val="00933F42"/>
    <w:rsid w:val="00A06446"/>
    <w:rsid w:val="00CB6937"/>
    <w:rsid w:val="00DF4A42"/>
    <w:rsid w:val="00E9109F"/>
    <w:rsid w:val="085F02DC"/>
    <w:rsid w:val="1B8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简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rPr>
      <w:rFonts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widowControl/>
      <w:jc w:val="left"/>
    </w:pPr>
    <w:rPr>
      <w:rFonts w:ascii="Arial Unicode MS" w:hAnsi="Arial Unicode MS" w:cs="Arial Unicode MS"/>
      <w:color w:val="000000"/>
      <w:kern w:val="0"/>
      <w:sz w:val="22"/>
      <w:szCs w:val="22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771</Characters>
  <Lines>8</Lines>
  <Paragraphs>2</Paragraphs>
  <TotalTime>1</TotalTime>
  <ScaleCrop>false</ScaleCrop>
  <LinksUpToDate>false</LinksUpToDate>
  <CharactersWithSpaces>940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2026-01-21T08:26:00Z</dcterms:created>
  <dc:creator>Administrator</dc:creator>
  <cp:lastModifiedBy>欢乐的海星</cp:lastModifiedBy>
  <dcterms:modified xsi:type="dcterms:W3CDTF">2026-02-26T01:32:10Z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eyJoZGlkIjoiOWU3ZDAzMDc1NzQ5OTdhN2Q2ZjdkZTRjMTM3Yzg1OTciLCJ1c2VySWQiOiI1MzE3MDQwODUifQ==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4B326BA66929499290D9BBE18D8056BA_12</vt:lpwstr>
  </property>
</Properties>
</file>