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ascii="宋体" w:hAnsi="宋体"/>
          <w:b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kern w:val="0"/>
          <w:sz w:val="36"/>
          <w:szCs w:val="36"/>
          <w:shd w:val="clear" w:color="auto" w:fill="FFFFFF"/>
        </w:rPr>
        <w:t>“实验动物从业人员</w:t>
      </w:r>
      <w:r>
        <w:rPr>
          <w:rFonts w:hint="eastAsia" w:ascii="宋体" w:hAnsi="宋体"/>
          <w:b/>
          <w:kern w:val="0"/>
          <w:sz w:val="36"/>
          <w:szCs w:val="36"/>
        </w:rPr>
        <w:t>岗位证书培训班</w:t>
      </w:r>
      <w:r>
        <w:rPr>
          <w:rFonts w:hint="eastAsia" w:ascii="宋体" w:hAnsi="宋体"/>
          <w:b/>
          <w:kern w:val="0"/>
          <w:sz w:val="36"/>
          <w:szCs w:val="36"/>
          <w:shd w:val="clear" w:color="auto" w:fill="FFFFFF"/>
        </w:rPr>
        <w:t>”</w:t>
      </w:r>
      <w:r>
        <w:rPr>
          <w:rFonts w:hint="eastAsia" w:ascii="宋体" w:hAnsi="宋体"/>
          <w:b/>
          <w:kern w:val="0"/>
          <w:sz w:val="36"/>
          <w:szCs w:val="36"/>
        </w:rPr>
        <w:t>课程表</w:t>
      </w:r>
    </w:p>
    <w:p>
      <w:pPr>
        <w:widowControl/>
        <w:shd w:val="clear" w:color="auto" w:fill="FFFFFF"/>
        <w:spacing w:line="580" w:lineRule="exact"/>
        <w:jc w:val="center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(2024年 第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/>
          <w:kern w:val="0"/>
          <w:sz w:val="30"/>
          <w:szCs w:val="30"/>
        </w:rPr>
        <w:t>期培训班)</w:t>
      </w:r>
    </w:p>
    <w:tbl>
      <w:tblPr>
        <w:tblStyle w:val="5"/>
        <w:tblW w:w="963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1389"/>
        <w:gridCol w:w="5445"/>
        <w:gridCol w:w="15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</w:rPr>
              <w:t>日 期</w:t>
            </w:r>
          </w:p>
        </w:tc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</w:rPr>
              <w:t>时 间</w:t>
            </w:r>
          </w:p>
        </w:tc>
        <w:tc>
          <w:tcPr>
            <w:tcW w:w="5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</w:rPr>
              <w:t>培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>训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>内 容</w:t>
            </w:r>
          </w:p>
        </w:tc>
        <w:tc>
          <w:tcPr>
            <w:tcW w:w="1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</w:rPr>
              <w:t>主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>讲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>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8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7</w:t>
            </w:r>
            <w:r>
              <w:rPr>
                <w:rFonts w:ascii="仿宋" w:hAnsi="仿宋" w:eastAsia="仿宋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13</w:t>
            </w:r>
            <w:r>
              <w:rPr>
                <w:rFonts w:ascii="仿宋" w:hAnsi="仿宋" w:eastAsia="仿宋"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（周六）</w:t>
            </w:r>
          </w:p>
        </w:tc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08:</w:t>
            </w:r>
            <w:r>
              <w:rPr>
                <w:rFonts w:hint="eastAsia" w:ascii="仿宋" w:hAnsi="仿宋" w:eastAsia="仿宋"/>
                <w:kern w:val="0"/>
                <w:sz w:val="24"/>
              </w:rPr>
              <w:t>3</w:t>
            </w:r>
            <w:r>
              <w:rPr>
                <w:rFonts w:ascii="仿宋" w:hAnsi="仿宋" w:eastAsia="仿宋"/>
                <w:kern w:val="0"/>
                <w:sz w:val="24"/>
              </w:rPr>
              <w:t>0-09:00</w:t>
            </w:r>
          </w:p>
        </w:tc>
        <w:tc>
          <w:tcPr>
            <w:tcW w:w="5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签到注册</w:t>
            </w:r>
          </w:p>
        </w:tc>
        <w:tc>
          <w:tcPr>
            <w:tcW w:w="1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学会办公室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2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09:00-11:30</w:t>
            </w:r>
          </w:p>
        </w:tc>
        <w:tc>
          <w:tcPr>
            <w:tcW w:w="5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1、实验动物科学的基本概论</w:t>
            </w:r>
          </w:p>
          <w:p>
            <w:pPr>
              <w:widowControl/>
              <w:ind w:firstLine="240" w:firstLineChars="1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2、实验动物科学研究的基本范畴</w:t>
            </w:r>
          </w:p>
          <w:p>
            <w:pPr>
              <w:widowControl/>
              <w:ind w:firstLine="240" w:firstLineChars="1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3、实验动物法制化、规范化管理有关规定和标准</w:t>
            </w:r>
          </w:p>
        </w:tc>
        <w:tc>
          <w:tcPr>
            <w:tcW w:w="1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魏 强 教授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13:00-16:</w:t>
            </w: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  <w:r>
              <w:rPr>
                <w:rFonts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1、实验动物设施环境和质量控制</w:t>
            </w:r>
          </w:p>
          <w:p>
            <w:pPr>
              <w:widowControl/>
              <w:ind w:firstLine="240" w:firstLineChars="1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2、实验动物的营养需要</w:t>
            </w:r>
          </w:p>
          <w:p>
            <w:pPr>
              <w:widowControl/>
              <w:ind w:firstLine="240" w:firstLineChars="1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3、影响动物实验的主要因素</w:t>
            </w:r>
          </w:p>
          <w:p>
            <w:pPr>
              <w:widowControl/>
              <w:ind w:firstLine="240" w:firstLineChars="1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4、常用实验动物模型的相关理论及其应用</w:t>
            </w:r>
          </w:p>
        </w:tc>
        <w:tc>
          <w:tcPr>
            <w:tcW w:w="1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魏 强 教授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28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7</w:t>
            </w:r>
            <w:r>
              <w:rPr>
                <w:rFonts w:ascii="仿宋" w:hAnsi="仿宋" w:eastAsia="仿宋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14</w:t>
            </w:r>
            <w:r>
              <w:rPr>
                <w:rFonts w:ascii="仿宋" w:hAnsi="仿宋" w:eastAsia="仿宋"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（周日）</w:t>
            </w:r>
          </w:p>
        </w:tc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09:00-11:30</w:t>
            </w:r>
          </w:p>
        </w:tc>
        <w:tc>
          <w:tcPr>
            <w:tcW w:w="5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1、实验动物遗传学分类和质量控制</w:t>
            </w:r>
          </w:p>
          <w:p>
            <w:pPr>
              <w:widowControl/>
              <w:ind w:firstLine="240" w:firstLineChars="1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2、实验动物微生物学、寄生虫学质量控制</w:t>
            </w:r>
          </w:p>
        </w:tc>
        <w:tc>
          <w:tcPr>
            <w:tcW w:w="1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向志光主任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2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13:</w:t>
            </w: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  <w:r>
              <w:rPr>
                <w:rFonts w:ascii="仿宋" w:hAnsi="仿宋" w:eastAsia="仿宋"/>
                <w:kern w:val="0"/>
                <w:sz w:val="24"/>
              </w:rPr>
              <w:t>0-16:</w:t>
            </w: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  <w:r>
              <w:rPr>
                <w:rFonts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1、常用动物的生物学特性及应用和饲养管理常识</w:t>
            </w:r>
          </w:p>
          <w:p>
            <w:pPr>
              <w:widowControl/>
              <w:ind w:firstLine="240" w:firstLineChars="1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2、常用的动物实验技术</w:t>
            </w:r>
          </w:p>
          <w:p>
            <w:pPr>
              <w:widowControl/>
              <w:ind w:firstLine="240" w:firstLineChars="1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3、从业人员的安全防护常识与突发事件应急处理</w:t>
            </w:r>
          </w:p>
          <w:p>
            <w:pPr>
              <w:widowControl/>
              <w:ind w:firstLine="240" w:firstLineChars="1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4、答疑</w:t>
            </w:r>
          </w:p>
        </w:tc>
        <w:tc>
          <w:tcPr>
            <w:tcW w:w="1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邓 巍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书记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2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7</w:t>
            </w:r>
            <w:r>
              <w:rPr>
                <w:rFonts w:ascii="仿宋" w:hAnsi="仿宋" w:eastAsia="仿宋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17</w:t>
            </w:r>
            <w:r>
              <w:rPr>
                <w:rFonts w:ascii="仿宋" w:hAnsi="仿宋" w:eastAsia="仿宋"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（周</w:t>
            </w:r>
            <w:r>
              <w:rPr>
                <w:rFonts w:hint="eastAsia" w:ascii="仿宋" w:hAnsi="仿宋" w:eastAsia="仿宋"/>
                <w:kern w:val="0"/>
                <w:sz w:val="24"/>
              </w:rPr>
              <w:t>三</w:t>
            </w:r>
            <w:r>
              <w:rPr>
                <w:rFonts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上午8:30-11:00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另行通知</w:t>
            </w:r>
          </w:p>
        </w:tc>
        <w:tc>
          <w:tcPr>
            <w:tcW w:w="5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（注意：考试需要本人携带身份证、笔记本电脑。）</w:t>
            </w:r>
          </w:p>
        </w:tc>
        <w:tc>
          <w:tcPr>
            <w:tcW w:w="1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动管办公室</w:t>
            </w:r>
          </w:p>
        </w:tc>
      </w:tr>
    </w:tbl>
    <w:p>
      <w:pPr>
        <w:widowControl/>
        <w:spacing w:line="580" w:lineRule="exact"/>
        <w:ind w:firstLine="562" w:firstLineChars="200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注：课程表仅供参考，可能会根据需要进行调整。</w:t>
      </w:r>
    </w:p>
    <w:p>
      <w:pPr>
        <w:widowControl/>
        <w:shd w:val="clear" w:color="auto" w:fill="FFFFFF"/>
        <w:jc w:val="center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drawing>
          <wp:inline distT="0" distB="0" distL="0" distR="0">
            <wp:extent cx="3368675" cy="2311400"/>
            <wp:effectExtent l="0" t="0" r="3175" b="12700"/>
            <wp:docPr id="6" name="图片 6" descr="http://www.calas.org.cn/uploadfile/2018/0309/20180309015356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://www.calas.org.cn/uploadfile/2018/0309/201803090153565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5422" cy="231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乘车路线：51路公交车潘家园东路站。</w:t>
      </w:r>
    </w:p>
    <w:p>
      <w:pPr>
        <w:widowControl/>
        <w:shd w:val="clear" w:color="auto" w:fill="FFFFFF"/>
        <w:ind w:firstLine="1960" w:firstLineChars="7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34路、36路华威西里站。</w:t>
      </w:r>
    </w:p>
    <w:p>
      <w:pPr>
        <w:widowControl/>
        <w:shd w:val="clear" w:color="auto" w:fill="FFFFFF"/>
        <w:ind w:firstLine="1960" w:firstLineChars="7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122路、特12路、434路、特3路肿瘤医院站。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NDc5MDVkZmRhMmFkOTI0MTJhNzE4MTg5MjI5MTcifQ=="/>
  </w:docVars>
  <w:rsids>
    <w:rsidRoot w:val="00270CCD"/>
    <w:rsid w:val="00206E48"/>
    <w:rsid w:val="00270CCD"/>
    <w:rsid w:val="0048068B"/>
    <w:rsid w:val="0095383A"/>
    <w:rsid w:val="0F694D72"/>
    <w:rsid w:val="107208F7"/>
    <w:rsid w:val="16EC5774"/>
    <w:rsid w:val="3C3E4D0D"/>
    <w:rsid w:val="3FE45BCB"/>
    <w:rsid w:val="5AF26F96"/>
    <w:rsid w:val="65FA1E0A"/>
    <w:rsid w:val="6751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401</Words>
  <Characters>475</Characters>
  <Lines>22</Lines>
  <Paragraphs>28</Paragraphs>
  <TotalTime>4</TotalTime>
  <ScaleCrop>false</ScaleCrop>
  <LinksUpToDate>false</LinksUpToDate>
  <CharactersWithSpaces>489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2024-03-28T08:26:00Z</dcterms:created>
  <dc:creator>中国实验动物学会_刘璐</dc:creator>
  <cp:lastModifiedBy>中国实验动物学会_刘璐</cp:lastModifiedBy>
  <dcterms:modified xsi:type="dcterms:W3CDTF">2024-06-20T05:37:42Z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C0C92802EAF042978F2C6418CE6AE4E3_12</vt:lpwstr>
  </property>
</Properties>
</file>