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9C253B" w14:textId="7E3BD291" w:rsidR="00854799" w:rsidRPr="001904E1" w:rsidRDefault="00F000E3">
      <w:pPr>
        <w:widowControl/>
        <w:jc w:val="left"/>
        <w:rPr>
          <w:rFonts w:ascii="Times New Roman" w:eastAsia="仿宋" w:hAnsi="Times New Roman" w:cs="Times New Roman"/>
          <w:b/>
          <w:sz w:val="28"/>
          <w:szCs w:val="28"/>
        </w:rPr>
      </w:pPr>
      <w:r w:rsidRPr="001904E1">
        <w:rPr>
          <w:rFonts w:ascii="Times New Roman" w:eastAsia="仿宋" w:hAnsi="Times New Roman" w:cs="Times New Roman"/>
          <w:b/>
          <w:sz w:val="28"/>
          <w:szCs w:val="28"/>
        </w:rPr>
        <w:t>附件</w:t>
      </w:r>
      <w:r w:rsidR="004F0C7B" w:rsidRPr="001904E1">
        <w:rPr>
          <w:rFonts w:ascii="Times New Roman" w:eastAsia="仿宋" w:hAnsi="Times New Roman" w:cs="Times New Roman"/>
          <w:b/>
          <w:sz w:val="28"/>
          <w:szCs w:val="28"/>
        </w:rPr>
        <w:t>4</w:t>
      </w:r>
    </w:p>
    <w:p w14:paraId="406C5D8E" w14:textId="77777777" w:rsidR="00EA50CE" w:rsidRPr="006B7973" w:rsidRDefault="00317E3E">
      <w:pPr>
        <w:snapToGrid w:val="0"/>
        <w:spacing w:line="300" w:lineRule="auto"/>
        <w:jc w:val="center"/>
        <w:rPr>
          <w:rFonts w:ascii="Times New Roman" w:eastAsia="仿宋" w:hAnsi="Times New Roman" w:cs="Times New Roman"/>
          <w:b/>
          <w:sz w:val="32"/>
          <w:szCs w:val="32"/>
          <w:shd w:val="clear" w:color="auto" w:fill="FFFFFF"/>
          <w:lang w:bidi="ar"/>
        </w:rPr>
      </w:pPr>
      <w:r w:rsidRPr="006B7973">
        <w:rPr>
          <w:rFonts w:ascii="Times New Roman" w:eastAsia="仿宋" w:hAnsi="Times New Roman" w:cs="Times New Roman"/>
          <w:b/>
          <w:sz w:val="32"/>
          <w:szCs w:val="32"/>
          <w:shd w:val="clear" w:color="auto" w:fill="FFFFFF"/>
          <w:lang w:bidi="ar"/>
        </w:rPr>
        <w:t>“</w:t>
      </w:r>
      <w:r w:rsidR="00EA50CE" w:rsidRPr="006B7973">
        <w:rPr>
          <w:rFonts w:ascii="Times New Roman" w:eastAsia="仿宋" w:hAnsi="Times New Roman" w:cs="Times New Roman"/>
          <w:b/>
          <w:sz w:val="32"/>
          <w:szCs w:val="32"/>
          <w:shd w:val="clear" w:color="auto" w:fill="FFFFFF"/>
          <w:lang w:bidi="ar"/>
        </w:rPr>
        <w:t>中国实验动物学会实验动物与毒理学专业委员会</w:t>
      </w:r>
    </w:p>
    <w:p w14:paraId="3465DFF0" w14:textId="4831FAB9" w:rsidR="00317E3E" w:rsidRPr="006B7973" w:rsidRDefault="00EA50CE">
      <w:pPr>
        <w:snapToGrid w:val="0"/>
        <w:spacing w:line="300" w:lineRule="auto"/>
        <w:jc w:val="center"/>
        <w:rPr>
          <w:rFonts w:ascii="Times New Roman" w:eastAsia="仿宋" w:hAnsi="Times New Roman" w:cs="Times New Roman"/>
          <w:b/>
          <w:sz w:val="32"/>
          <w:szCs w:val="32"/>
          <w:shd w:val="clear" w:color="auto" w:fill="FFFFFF"/>
          <w:lang w:bidi="ar"/>
        </w:rPr>
      </w:pPr>
      <w:r w:rsidRPr="006B7973">
        <w:rPr>
          <w:rFonts w:ascii="Times New Roman" w:eastAsia="仿宋" w:hAnsi="Times New Roman" w:cs="Times New Roman"/>
          <w:b/>
          <w:sz w:val="32"/>
          <w:szCs w:val="32"/>
          <w:shd w:val="clear" w:color="auto" w:fill="FFFFFF"/>
          <w:lang w:bidi="ar"/>
        </w:rPr>
        <w:t>第二届学术研讨会暨换届会议</w:t>
      </w:r>
      <w:r w:rsidR="00317E3E" w:rsidRPr="006B7973">
        <w:rPr>
          <w:rFonts w:ascii="Times New Roman" w:eastAsia="仿宋" w:hAnsi="Times New Roman" w:cs="Times New Roman"/>
          <w:b/>
          <w:sz w:val="32"/>
          <w:szCs w:val="32"/>
          <w:shd w:val="clear" w:color="auto" w:fill="FFFFFF"/>
          <w:lang w:bidi="ar"/>
        </w:rPr>
        <w:t>”</w:t>
      </w:r>
    </w:p>
    <w:p w14:paraId="434CC232" w14:textId="78922190" w:rsidR="00854799" w:rsidRPr="001904E1" w:rsidRDefault="00A26DCD">
      <w:pPr>
        <w:snapToGrid w:val="0"/>
        <w:spacing w:line="300" w:lineRule="auto"/>
        <w:jc w:val="center"/>
        <w:rPr>
          <w:rFonts w:ascii="Times New Roman" w:eastAsia="仿宋" w:hAnsi="Times New Roman" w:cs="Times New Roman"/>
          <w:b/>
          <w:bCs/>
          <w:sz w:val="32"/>
          <w:szCs w:val="32"/>
        </w:rPr>
      </w:pPr>
      <w:r w:rsidRPr="001904E1">
        <w:rPr>
          <w:rFonts w:ascii="Times New Roman" w:eastAsia="仿宋" w:hAnsi="Times New Roman" w:cs="Times New Roman"/>
          <w:b/>
          <w:bCs/>
          <w:sz w:val="32"/>
          <w:szCs w:val="32"/>
        </w:rPr>
        <w:t>协办、</w:t>
      </w:r>
      <w:r w:rsidR="00F000E3" w:rsidRPr="001904E1">
        <w:rPr>
          <w:rFonts w:ascii="Times New Roman" w:eastAsia="仿宋" w:hAnsi="Times New Roman" w:cs="Times New Roman"/>
          <w:b/>
          <w:bCs/>
          <w:sz w:val="32"/>
          <w:szCs w:val="32"/>
        </w:rPr>
        <w:t>赞助及参展招商邀请函</w:t>
      </w:r>
    </w:p>
    <w:p w14:paraId="3472BF65" w14:textId="5D1A82D5" w:rsidR="00854799" w:rsidRPr="001904E1" w:rsidRDefault="00F000E3" w:rsidP="002349A0">
      <w:pPr>
        <w:tabs>
          <w:tab w:val="left" w:pos="6833"/>
        </w:tabs>
        <w:adjustRightInd w:val="0"/>
        <w:snapToGrid w:val="0"/>
        <w:spacing w:beforeLines="100" w:before="312" w:line="288" w:lineRule="auto"/>
        <w:ind w:firstLineChars="200" w:firstLine="544"/>
        <w:jc w:val="left"/>
        <w:rPr>
          <w:rFonts w:ascii="Times New Roman" w:eastAsia="仿宋" w:hAnsi="Times New Roman" w:cs="Times New Roman"/>
          <w:spacing w:val="-4"/>
          <w:kern w:val="0"/>
          <w:sz w:val="28"/>
          <w:szCs w:val="28"/>
        </w:rPr>
      </w:pPr>
      <w:r w:rsidRPr="001904E1">
        <w:rPr>
          <w:rFonts w:ascii="Times New Roman" w:eastAsia="仿宋" w:hAnsi="Times New Roman" w:cs="Times New Roman"/>
          <w:spacing w:val="-4"/>
          <w:sz w:val="28"/>
          <w:szCs w:val="28"/>
        </w:rPr>
        <w:t>本次大会将邀请国内外知名公司参</w:t>
      </w:r>
      <w:r w:rsidR="00A60DC7" w:rsidRPr="001904E1">
        <w:rPr>
          <w:rFonts w:ascii="Times New Roman" w:eastAsia="仿宋" w:hAnsi="Times New Roman" w:cs="Times New Roman"/>
          <w:spacing w:val="-4"/>
          <w:sz w:val="28"/>
          <w:szCs w:val="28"/>
        </w:rPr>
        <w:t>展</w:t>
      </w:r>
      <w:r w:rsidRPr="001904E1">
        <w:rPr>
          <w:rFonts w:ascii="Times New Roman" w:eastAsia="仿宋" w:hAnsi="Times New Roman" w:cs="Times New Roman"/>
          <w:spacing w:val="-4"/>
          <w:sz w:val="28"/>
          <w:szCs w:val="28"/>
        </w:rPr>
        <w:t>赞助，并举办</w:t>
      </w:r>
      <w:r w:rsidR="002349A0" w:rsidRPr="001904E1">
        <w:rPr>
          <w:rFonts w:ascii="Times New Roman" w:eastAsia="仿宋" w:hAnsi="Times New Roman" w:cs="Times New Roman"/>
          <w:spacing w:val="-4"/>
          <w:sz w:val="28"/>
          <w:szCs w:val="28"/>
        </w:rPr>
        <w:t>中国实验动物学会实验动物与毒理学专业委员会第二届学术研讨会暨换届会议</w:t>
      </w:r>
      <w:r w:rsidRPr="001904E1">
        <w:rPr>
          <w:rFonts w:ascii="Times New Roman" w:eastAsia="仿宋" w:hAnsi="Times New Roman" w:cs="Times New Roman"/>
          <w:spacing w:val="-4"/>
          <w:sz w:val="28"/>
          <w:szCs w:val="28"/>
        </w:rPr>
        <w:t>，会务组将努力为各公司提供一个良好的展示与交流平台，希望公司在宣传新产品新技术的同时，也收获良好的社会效益和经济效益，共同为我国实验动物学及学科建设发展做出努力。</w:t>
      </w:r>
    </w:p>
    <w:p w14:paraId="3125478E" w14:textId="3266676D" w:rsidR="00854799" w:rsidRPr="001904E1" w:rsidRDefault="00F000E3">
      <w:pPr>
        <w:tabs>
          <w:tab w:val="left" w:pos="6833"/>
        </w:tabs>
        <w:adjustRightInd w:val="0"/>
        <w:snapToGrid w:val="0"/>
        <w:spacing w:line="288" w:lineRule="auto"/>
        <w:ind w:firstLineChars="200" w:firstLine="560"/>
        <w:jc w:val="left"/>
        <w:rPr>
          <w:rFonts w:ascii="Times New Roman" w:eastAsia="仿宋" w:hAnsi="Times New Roman" w:cs="Times New Roman"/>
          <w:sz w:val="28"/>
          <w:szCs w:val="28"/>
        </w:rPr>
      </w:pPr>
      <w:r w:rsidRPr="001904E1">
        <w:rPr>
          <w:rFonts w:ascii="Segoe UI Symbol" w:eastAsia="仿宋" w:hAnsi="Segoe UI Symbol" w:cs="Segoe UI Symbol"/>
          <w:sz w:val="28"/>
          <w:szCs w:val="28"/>
        </w:rPr>
        <w:t>★</w:t>
      </w:r>
      <w:r w:rsidRPr="001904E1">
        <w:rPr>
          <w:rFonts w:ascii="Times New Roman" w:eastAsia="仿宋" w:hAnsi="Times New Roman" w:cs="Times New Roman"/>
          <w:sz w:val="28"/>
          <w:szCs w:val="28"/>
        </w:rPr>
        <w:t xml:space="preserve"> </w:t>
      </w:r>
      <w:r w:rsidRPr="001904E1">
        <w:rPr>
          <w:rFonts w:ascii="Times New Roman" w:eastAsia="仿宋" w:hAnsi="Times New Roman" w:cs="Times New Roman"/>
          <w:sz w:val="28"/>
          <w:szCs w:val="28"/>
        </w:rPr>
        <w:t>主办单位：中国实验动物学会</w:t>
      </w:r>
    </w:p>
    <w:p w14:paraId="7E36DF75" w14:textId="50715CB8" w:rsidR="00854799" w:rsidRPr="001904E1" w:rsidRDefault="00F000E3">
      <w:pPr>
        <w:tabs>
          <w:tab w:val="left" w:pos="6833"/>
        </w:tabs>
        <w:adjustRightInd w:val="0"/>
        <w:snapToGrid w:val="0"/>
        <w:spacing w:line="288" w:lineRule="auto"/>
        <w:ind w:firstLineChars="200" w:firstLine="560"/>
        <w:jc w:val="left"/>
        <w:rPr>
          <w:rFonts w:ascii="Times New Roman" w:eastAsia="仿宋" w:hAnsi="Times New Roman" w:cs="Times New Roman"/>
          <w:sz w:val="28"/>
          <w:szCs w:val="28"/>
        </w:rPr>
      </w:pPr>
      <w:r w:rsidRPr="001904E1">
        <w:rPr>
          <w:rFonts w:ascii="Segoe UI Symbol" w:eastAsia="仿宋" w:hAnsi="Segoe UI Symbol" w:cs="Segoe UI Symbol"/>
          <w:sz w:val="28"/>
          <w:szCs w:val="28"/>
        </w:rPr>
        <w:t>★</w:t>
      </w:r>
      <w:r w:rsidRPr="001904E1">
        <w:rPr>
          <w:rFonts w:ascii="Times New Roman" w:eastAsia="仿宋" w:hAnsi="Times New Roman" w:cs="Times New Roman"/>
          <w:sz w:val="28"/>
          <w:szCs w:val="28"/>
        </w:rPr>
        <w:t xml:space="preserve"> </w:t>
      </w:r>
      <w:r w:rsidRPr="001904E1">
        <w:rPr>
          <w:rFonts w:ascii="Times New Roman" w:eastAsia="仿宋" w:hAnsi="Times New Roman" w:cs="Times New Roman"/>
          <w:sz w:val="28"/>
          <w:szCs w:val="28"/>
        </w:rPr>
        <w:t>会议时间：</w:t>
      </w:r>
      <w:r w:rsidR="00F13044" w:rsidRPr="001904E1">
        <w:rPr>
          <w:rFonts w:ascii="Times New Roman" w:eastAsia="仿宋" w:hAnsi="Times New Roman" w:cs="Times New Roman"/>
          <w:sz w:val="28"/>
          <w:szCs w:val="28"/>
        </w:rPr>
        <w:t>2023</w:t>
      </w:r>
      <w:r w:rsidRPr="001904E1">
        <w:rPr>
          <w:rFonts w:ascii="Times New Roman" w:eastAsia="仿宋" w:hAnsi="Times New Roman" w:cs="Times New Roman"/>
          <w:sz w:val="28"/>
          <w:szCs w:val="28"/>
        </w:rPr>
        <w:t>年</w:t>
      </w:r>
      <w:r w:rsidR="00F13044" w:rsidRPr="001904E1">
        <w:rPr>
          <w:rFonts w:ascii="Times New Roman" w:eastAsia="仿宋" w:hAnsi="Times New Roman" w:cs="Times New Roman"/>
          <w:sz w:val="28"/>
          <w:szCs w:val="28"/>
        </w:rPr>
        <w:t>11</w:t>
      </w:r>
      <w:r w:rsidRPr="001904E1">
        <w:rPr>
          <w:rFonts w:ascii="Times New Roman" w:eastAsia="仿宋" w:hAnsi="Times New Roman" w:cs="Times New Roman"/>
          <w:sz w:val="28"/>
          <w:szCs w:val="28"/>
        </w:rPr>
        <w:t>月</w:t>
      </w:r>
      <w:r w:rsidR="00F13044" w:rsidRPr="001904E1">
        <w:rPr>
          <w:rFonts w:ascii="Times New Roman" w:eastAsia="仿宋" w:hAnsi="Times New Roman" w:cs="Times New Roman"/>
          <w:sz w:val="28"/>
          <w:szCs w:val="28"/>
        </w:rPr>
        <w:t>15</w:t>
      </w:r>
      <w:r w:rsidRPr="001904E1">
        <w:rPr>
          <w:rFonts w:ascii="Times New Roman" w:eastAsia="仿宋" w:hAnsi="Times New Roman" w:cs="Times New Roman"/>
          <w:sz w:val="28"/>
          <w:szCs w:val="28"/>
        </w:rPr>
        <w:t>-</w:t>
      </w:r>
      <w:r w:rsidR="00F13044" w:rsidRPr="001904E1">
        <w:rPr>
          <w:rFonts w:ascii="Times New Roman" w:eastAsia="仿宋" w:hAnsi="Times New Roman" w:cs="Times New Roman"/>
          <w:sz w:val="28"/>
          <w:szCs w:val="28"/>
        </w:rPr>
        <w:t>18</w:t>
      </w:r>
      <w:r w:rsidRPr="001904E1">
        <w:rPr>
          <w:rFonts w:ascii="Times New Roman" w:eastAsia="仿宋" w:hAnsi="Times New Roman" w:cs="Times New Roman"/>
          <w:sz w:val="28"/>
          <w:szCs w:val="28"/>
        </w:rPr>
        <w:t>日</w:t>
      </w:r>
    </w:p>
    <w:p w14:paraId="1A2799A5" w14:textId="110AC1C2" w:rsidR="00854799" w:rsidRPr="001904E1" w:rsidRDefault="00F000E3" w:rsidP="00B3446B">
      <w:pPr>
        <w:tabs>
          <w:tab w:val="left" w:pos="6833"/>
        </w:tabs>
        <w:adjustRightInd w:val="0"/>
        <w:snapToGrid w:val="0"/>
        <w:spacing w:line="288" w:lineRule="auto"/>
        <w:ind w:leftChars="265" w:left="2306" w:hangingChars="625" w:hanging="1750"/>
        <w:jc w:val="left"/>
        <w:rPr>
          <w:rFonts w:ascii="Times New Roman" w:eastAsia="仿宋" w:hAnsi="Times New Roman" w:cs="Times New Roman"/>
          <w:sz w:val="28"/>
          <w:szCs w:val="28"/>
        </w:rPr>
      </w:pPr>
      <w:r w:rsidRPr="001904E1">
        <w:rPr>
          <w:rFonts w:ascii="Segoe UI Symbol" w:eastAsia="仿宋" w:hAnsi="Segoe UI Symbol" w:cs="Segoe UI Symbol"/>
          <w:sz w:val="28"/>
          <w:szCs w:val="28"/>
        </w:rPr>
        <w:t>★</w:t>
      </w:r>
      <w:r w:rsidRPr="001904E1">
        <w:rPr>
          <w:rFonts w:ascii="Times New Roman" w:eastAsia="仿宋" w:hAnsi="Times New Roman" w:cs="Times New Roman"/>
          <w:sz w:val="28"/>
          <w:szCs w:val="28"/>
        </w:rPr>
        <w:t xml:space="preserve"> </w:t>
      </w:r>
      <w:r w:rsidRPr="001904E1">
        <w:rPr>
          <w:rFonts w:ascii="Times New Roman" w:eastAsia="仿宋" w:hAnsi="Times New Roman" w:cs="Times New Roman"/>
          <w:sz w:val="28"/>
          <w:szCs w:val="28"/>
        </w:rPr>
        <w:t>会议地点：</w:t>
      </w:r>
      <w:r w:rsidR="00F13044" w:rsidRPr="00457500">
        <w:rPr>
          <w:rFonts w:ascii="Times New Roman" w:eastAsia="仿宋" w:hAnsi="Times New Roman" w:cs="Times New Roman"/>
          <w:spacing w:val="-6"/>
          <w:sz w:val="28"/>
          <w:szCs w:val="28"/>
        </w:rPr>
        <w:t>湖北省宜昌市夷陵区发展大道</w:t>
      </w:r>
      <w:r w:rsidR="00F13044" w:rsidRPr="00457500">
        <w:rPr>
          <w:rFonts w:ascii="Times New Roman" w:eastAsia="仿宋" w:hAnsi="Times New Roman" w:cs="Times New Roman"/>
          <w:spacing w:val="-6"/>
          <w:sz w:val="28"/>
          <w:szCs w:val="28"/>
        </w:rPr>
        <w:t>117</w:t>
      </w:r>
      <w:r w:rsidR="00F13044" w:rsidRPr="00457500">
        <w:rPr>
          <w:rFonts w:ascii="Times New Roman" w:eastAsia="仿宋" w:hAnsi="Times New Roman" w:cs="Times New Roman"/>
          <w:spacing w:val="-6"/>
          <w:sz w:val="28"/>
          <w:szCs w:val="28"/>
        </w:rPr>
        <w:t>号，湖北宜昌恒大酒店</w:t>
      </w:r>
    </w:p>
    <w:p w14:paraId="7C3E1871" w14:textId="4D5E857D" w:rsidR="00854799" w:rsidRPr="001904E1" w:rsidRDefault="00F000E3">
      <w:pPr>
        <w:tabs>
          <w:tab w:val="left" w:pos="6833"/>
        </w:tabs>
        <w:adjustRightInd w:val="0"/>
        <w:snapToGrid w:val="0"/>
        <w:spacing w:line="288" w:lineRule="auto"/>
        <w:ind w:firstLineChars="200" w:firstLine="560"/>
        <w:jc w:val="left"/>
        <w:rPr>
          <w:rFonts w:ascii="Times New Roman" w:eastAsia="仿宋" w:hAnsi="Times New Roman" w:cs="Times New Roman"/>
          <w:sz w:val="28"/>
          <w:szCs w:val="28"/>
        </w:rPr>
      </w:pPr>
      <w:r w:rsidRPr="001904E1">
        <w:rPr>
          <w:rFonts w:ascii="Segoe UI Symbol" w:eastAsia="仿宋" w:hAnsi="Segoe UI Symbol" w:cs="Segoe UI Symbol"/>
          <w:sz w:val="28"/>
          <w:szCs w:val="28"/>
        </w:rPr>
        <w:t>★</w:t>
      </w:r>
      <w:r w:rsidRPr="001904E1">
        <w:rPr>
          <w:rFonts w:ascii="Times New Roman" w:eastAsia="仿宋" w:hAnsi="Times New Roman" w:cs="Times New Roman"/>
          <w:sz w:val="28"/>
          <w:szCs w:val="28"/>
        </w:rPr>
        <w:t xml:space="preserve"> </w:t>
      </w:r>
      <w:r w:rsidRPr="001904E1">
        <w:rPr>
          <w:rFonts w:ascii="Times New Roman" w:eastAsia="仿宋" w:hAnsi="Times New Roman" w:cs="Times New Roman"/>
          <w:sz w:val="28"/>
          <w:szCs w:val="28"/>
        </w:rPr>
        <w:t>赞助及参展方案：</w:t>
      </w:r>
    </w:p>
    <w:p w14:paraId="5F1B7F06" w14:textId="25AB2192" w:rsidR="00B15E66" w:rsidRPr="001904E1" w:rsidRDefault="00B15E66" w:rsidP="00B15E66">
      <w:pPr>
        <w:snapToGrid w:val="0"/>
        <w:spacing w:beforeLines="50" w:before="156" w:line="288" w:lineRule="auto"/>
        <w:jc w:val="left"/>
        <w:rPr>
          <w:rFonts w:ascii="Times New Roman" w:eastAsia="仿宋" w:hAnsi="Times New Roman" w:cs="Times New Roman"/>
          <w:b/>
          <w:sz w:val="28"/>
          <w:szCs w:val="28"/>
        </w:rPr>
      </w:pPr>
      <w:r w:rsidRPr="001904E1">
        <w:rPr>
          <w:rFonts w:ascii="Times New Roman" w:eastAsia="仿宋" w:hAnsi="Times New Roman" w:cs="Times New Roman"/>
          <w:b/>
          <w:sz w:val="28"/>
          <w:szCs w:val="28"/>
        </w:rPr>
        <w:t>1</w:t>
      </w:r>
      <w:r w:rsidRPr="001904E1">
        <w:rPr>
          <w:rFonts w:ascii="Times New Roman" w:eastAsia="仿宋" w:hAnsi="Times New Roman" w:cs="Times New Roman"/>
          <w:b/>
          <w:sz w:val="28"/>
          <w:szCs w:val="28"/>
        </w:rPr>
        <w:t>、钻石级赞助单位：人民币</w:t>
      </w:r>
      <w:r w:rsidR="00C244AF">
        <w:rPr>
          <w:rFonts w:ascii="Times New Roman" w:eastAsia="仿宋" w:hAnsi="Times New Roman" w:cs="Times New Roman" w:hint="eastAsia"/>
          <w:b/>
          <w:sz w:val="28"/>
          <w:szCs w:val="28"/>
        </w:rPr>
        <w:t>壹</w:t>
      </w:r>
      <w:r w:rsidRPr="001904E1">
        <w:rPr>
          <w:rFonts w:ascii="Times New Roman" w:eastAsia="仿宋" w:hAnsi="Times New Roman" w:cs="Times New Roman"/>
          <w:b/>
          <w:sz w:val="28"/>
          <w:szCs w:val="28"/>
        </w:rPr>
        <w:t>拾万（</w:t>
      </w:r>
      <w:r w:rsidRPr="001904E1">
        <w:rPr>
          <w:rFonts w:ascii="Times New Roman" w:eastAsia="仿宋" w:hAnsi="Times New Roman" w:cs="Times New Roman"/>
          <w:b/>
          <w:sz w:val="28"/>
          <w:szCs w:val="28"/>
        </w:rPr>
        <w:t>100,000</w:t>
      </w:r>
      <w:r w:rsidRPr="001904E1">
        <w:rPr>
          <w:rFonts w:ascii="Times New Roman" w:eastAsia="仿宋" w:hAnsi="Times New Roman" w:cs="Times New Roman"/>
          <w:b/>
          <w:sz w:val="28"/>
          <w:szCs w:val="28"/>
        </w:rPr>
        <w:t>）元</w:t>
      </w:r>
    </w:p>
    <w:p w14:paraId="3CE4E32B" w14:textId="019873E8" w:rsidR="00B15E66" w:rsidRPr="001904E1" w:rsidRDefault="00E97E7C" w:rsidP="005D604A">
      <w:pPr>
        <w:tabs>
          <w:tab w:val="left" w:pos="6833"/>
        </w:tabs>
        <w:adjustRightInd w:val="0"/>
        <w:snapToGrid w:val="0"/>
        <w:spacing w:line="288" w:lineRule="auto"/>
        <w:ind w:leftChars="271" w:left="992" w:hangingChars="151" w:hanging="423"/>
        <w:jc w:val="left"/>
        <w:rPr>
          <w:rFonts w:ascii="Times New Roman" w:eastAsia="仿宋" w:hAnsi="Times New Roman" w:cs="Times New Roman"/>
          <w:color w:val="000000"/>
          <w:kern w:val="0"/>
          <w:sz w:val="28"/>
          <w:szCs w:val="28"/>
        </w:rPr>
      </w:pPr>
      <w:r w:rsidRPr="001904E1">
        <w:rPr>
          <w:rFonts w:ascii="宋体" w:hAnsi="宋体" w:cs="宋体" w:hint="eastAsia"/>
          <w:sz w:val="28"/>
          <w:szCs w:val="28"/>
        </w:rPr>
        <w:t>①</w:t>
      </w:r>
      <w:r w:rsidRPr="001904E1">
        <w:rPr>
          <w:rFonts w:ascii="Times New Roman" w:eastAsia="仿宋" w:hAnsi="Times New Roman" w:cs="Times New Roman"/>
          <w:sz w:val="28"/>
          <w:szCs w:val="28"/>
        </w:rPr>
        <w:t xml:space="preserve"> </w:t>
      </w:r>
      <w:r w:rsidR="00B15E66" w:rsidRPr="001904E1">
        <w:rPr>
          <w:rFonts w:ascii="Times New Roman" w:eastAsia="仿宋" w:hAnsi="Times New Roman" w:cs="Times New Roman"/>
          <w:color w:val="000000"/>
          <w:kern w:val="0"/>
          <w:sz w:val="28"/>
          <w:szCs w:val="28"/>
        </w:rPr>
        <w:t>大会背景墙和会议资料注明贵单位为钻石赞助单位，并注明贵公司为协办单位；</w:t>
      </w:r>
    </w:p>
    <w:p w14:paraId="33EBC83B" w14:textId="3DF1D580" w:rsidR="00B15E66" w:rsidRPr="001904E1" w:rsidRDefault="00E97E7C" w:rsidP="005D604A">
      <w:pPr>
        <w:tabs>
          <w:tab w:val="left" w:pos="6833"/>
        </w:tabs>
        <w:adjustRightInd w:val="0"/>
        <w:snapToGrid w:val="0"/>
        <w:spacing w:line="288" w:lineRule="auto"/>
        <w:ind w:leftChars="271" w:left="992" w:hangingChars="151" w:hanging="423"/>
        <w:jc w:val="left"/>
        <w:rPr>
          <w:rFonts w:ascii="Times New Roman" w:eastAsia="仿宋" w:hAnsi="Times New Roman" w:cs="Times New Roman"/>
          <w:color w:val="000000"/>
          <w:kern w:val="0"/>
          <w:sz w:val="28"/>
          <w:szCs w:val="28"/>
        </w:rPr>
      </w:pPr>
      <w:r w:rsidRPr="001904E1">
        <w:rPr>
          <w:rFonts w:ascii="宋体" w:hAnsi="宋体" w:cs="宋体" w:hint="eastAsia"/>
          <w:sz w:val="28"/>
          <w:szCs w:val="28"/>
        </w:rPr>
        <w:t>②</w:t>
      </w:r>
      <w:r w:rsidRPr="001904E1">
        <w:rPr>
          <w:rFonts w:ascii="Times New Roman" w:eastAsia="仿宋" w:hAnsi="Times New Roman" w:cs="Times New Roman"/>
          <w:sz w:val="28"/>
          <w:szCs w:val="28"/>
        </w:rPr>
        <w:t xml:space="preserve"> </w:t>
      </w:r>
      <w:r w:rsidR="00B15E66" w:rsidRPr="001904E1">
        <w:rPr>
          <w:rFonts w:ascii="Times New Roman" w:eastAsia="仿宋" w:hAnsi="Times New Roman" w:cs="Times New Roman"/>
          <w:color w:val="000000"/>
          <w:kern w:val="0"/>
          <w:sz w:val="28"/>
          <w:szCs w:val="28"/>
        </w:rPr>
        <w:t>安排整个展会会场正中心显赫位置的大尺寸展位（尺寸根据场地而定）；</w:t>
      </w:r>
    </w:p>
    <w:p w14:paraId="776D5094" w14:textId="3D5B81A1" w:rsidR="00B15E66" w:rsidRPr="001904E1" w:rsidRDefault="00E97E7C" w:rsidP="00023F98">
      <w:pPr>
        <w:tabs>
          <w:tab w:val="left" w:pos="6833"/>
        </w:tabs>
        <w:adjustRightInd w:val="0"/>
        <w:snapToGrid w:val="0"/>
        <w:spacing w:line="288" w:lineRule="auto"/>
        <w:ind w:firstLineChars="200" w:firstLine="560"/>
        <w:jc w:val="left"/>
        <w:rPr>
          <w:rFonts w:ascii="Times New Roman" w:eastAsia="仿宋" w:hAnsi="Times New Roman" w:cs="Times New Roman"/>
          <w:color w:val="000000"/>
          <w:kern w:val="0"/>
          <w:sz w:val="28"/>
          <w:szCs w:val="28"/>
        </w:rPr>
      </w:pPr>
      <w:r w:rsidRPr="001904E1">
        <w:rPr>
          <w:rFonts w:ascii="宋体" w:hAnsi="宋体" w:cs="宋体" w:hint="eastAsia"/>
          <w:sz w:val="28"/>
          <w:szCs w:val="28"/>
        </w:rPr>
        <w:t>③</w:t>
      </w:r>
      <w:r w:rsidRPr="001904E1">
        <w:rPr>
          <w:rFonts w:ascii="Times New Roman" w:eastAsia="仿宋" w:hAnsi="Times New Roman" w:cs="Times New Roman"/>
          <w:sz w:val="28"/>
          <w:szCs w:val="28"/>
        </w:rPr>
        <w:t xml:space="preserve"> </w:t>
      </w:r>
      <w:r w:rsidR="00B15E66" w:rsidRPr="001904E1">
        <w:rPr>
          <w:rFonts w:ascii="Times New Roman" w:eastAsia="仿宋" w:hAnsi="Times New Roman" w:cs="Times New Roman"/>
          <w:color w:val="000000"/>
          <w:kern w:val="0"/>
          <w:sz w:val="28"/>
          <w:szCs w:val="28"/>
        </w:rPr>
        <w:t>在</w:t>
      </w:r>
      <w:proofErr w:type="gramStart"/>
      <w:r w:rsidR="00B15E66" w:rsidRPr="001904E1">
        <w:rPr>
          <w:rFonts w:ascii="Times New Roman" w:eastAsia="仿宋" w:hAnsi="Times New Roman" w:cs="Times New Roman"/>
          <w:color w:val="000000"/>
          <w:kern w:val="0"/>
          <w:sz w:val="28"/>
          <w:szCs w:val="28"/>
        </w:rPr>
        <w:t>茶歇期间</w:t>
      </w:r>
      <w:proofErr w:type="gramEnd"/>
      <w:r w:rsidR="00B15E66" w:rsidRPr="001904E1">
        <w:rPr>
          <w:rFonts w:ascii="Times New Roman" w:eastAsia="仿宋" w:hAnsi="Times New Roman" w:cs="Times New Roman"/>
          <w:color w:val="000000"/>
          <w:kern w:val="0"/>
          <w:sz w:val="28"/>
          <w:szCs w:val="28"/>
        </w:rPr>
        <w:t>播放</w:t>
      </w:r>
      <w:r w:rsidR="00B15E66" w:rsidRPr="001904E1">
        <w:rPr>
          <w:rFonts w:ascii="Times New Roman" w:eastAsia="仿宋" w:hAnsi="Times New Roman" w:cs="Times New Roman"/>
          <w:color w:val="000000"/>
          <w:kern w:val="0"/>
          <w:sz w:val="28"/>
          <w:szCs w:val="28"/>
        </w:rPr>
        <w:t>10-15</w:t>
      </w:r>
      <w:r w:rsidR="00B15E66" w:rsidRPr="001904E1">
        <w:rPr>
          <w:rFonts w:ascii="Times New Roman" w:eastAsia="仿宋" w:hAnsi="Times New Roman" w:cs="Times New Roman"/>
          <w:color w:val="000000"/>
          <w:kern w:val="0"/>
          <w:sz w:val="28"/>
          <w:szCs w:val="28"/>
        </w:rPr>
        <w:t>分钟内的广告；</w:t>
      </w:r>
    </w:p>
    <w:p w14:paraId="37B9331B" w14:textId="16A97D07" w:rsidR="00B15E66" w:rsidRPr="001904E1" w:rsidRDefault="00E97E7C" w:rsidP="00023F98">
      <w:pPr>
        <w:tabs>
          <w:tab w:val="left" w:pos="6833"/>
        </w:tabs>
        <w:adjustRightInd w:val="0"/>
        <w:snapToGrid w:val="0"/>
        <w:spacing w:line="288" w:lineRule="auto"/>
        <w:ind w:firstLineChars="200" w:firstLine="560"/>
        <w:jc w:val="left"/>
        <w:rPr>
          <w:rFonts w:ascii="Times New Roman" w:eastAsia="仿宋" w:hAnsi="Times New Roman" w:cs="Times New Roman"/>
          <w:color w:val="000000"/>
          <w:kern w:val="0"/>
          <w:sz w:val="28"/>
          <w:szCs w:val="28"/>
        </w:rPr>
      </w:pPr>
      <w:r w:rsidRPr="001904E1">
        <w:rPr>
          <w:rFonts w:ascii="宋体" w:hAnsi="宋体" w:cs="宋体" w:hint="eastAsia"/>
          <w:sz w:val="28"/>
          <w:szCs w:val="28"/>
        </w:rPr>
        <w:t>④</w:t>
      </w:r>
      <w:r w:rsidRPr="001904E1">
        <w:rPr>
          <w:rFonts w:ascii="Times New Roman" w:eastAsia="仿宋" w:hAnsi="Times New Roman" w:cs="Times New Roman"/>
          <w:sz w:val="28"/>
          <w:szCs w:val="28"/>
        </w:rPr>
        <w:t xml:space="preserve"> </w:t>
      </w:r>
      <w:r w:rsidR="00B15E66" w:rsidRPr="001904E1">
        <w:rPr>
          <w:rFonts w:ascii="Times New Roman" w:eastAsia="仿宋" w:hAnsi="Times New Roman" w:cs="Times New Roman"/>
          <w:color w:val="000000"/>
          <w:kern w:val="0"/>
          <w:sz w:val="28"/>
          <w:szCs w:val="28"/>
        </w:rPr>
        <w:t>会议印刷资料增加宣传页或单独放置宣传册；</w:t>
      </w:r>
    </w:p>
    <w:p w14:paraId="56EA57AB" w14:textId="40F7CA69" w:rsidR="00B15E66" w:rsidRPr="001904E1" w:rsidRDefault="00E97E7C" w:rsidP="00023F98">
      <w:pPr>
        <w:tabs>
          <w:tab w:val="left" w:pos="6833"/>
        </w:tabs>
        <w:adjustRightInd w:val="0"/>
        <w:snapToGrid w:val="0"/>
        <w:spacing w:line="288" w:lineRule="auto"/>
        <w:ind w:firstLineChars="200" w:firstLine="560"/>
        <w:jc w:val="left"/>
        <w:rPr>
          <w:rFonts w:ascii="Times New Roman" w:eastAsia="仿宋" w:hAnsi="Times New Roman" w:cs="Times New Roman"/>
          <w:color w:val="000000"/>
          <w:kern w:val="0"/>
          <w:sz w:val="28"/>
          <w:szCs w:val="28"/>
        </w:rPr>
      </w:pPr>
      <w:r w:rsidRPr="001904E1">
        <w:rPr>
          <w:rFonts w:ascii="宋体" w:hAnsi="宋体" w:cs="宋体" w:hint="eastAsia"/>
          <w:sz w:val="28"/>
          <w:szCs w:val="28"/>
        </w:rPr>
        <w:t>⑤</w:t>
      </w:r>
      <w:r w:rsidRPr="001904E1">
        <w:rPr>
          <w:rFonts w:ascii="Times New Roman" w:eastAsia="仿宋" w:hAnsi="Times New Roman" w:cs="Times New Roman"/>
          <w:sz w:val="28"/>
          <w:szCs w:val="28"/>
        </w:rPr>
        <w:t xml:space="preserve"> </w:t>
      </w:r>
      <w:r w:rsidR="00B15E66" w:rsidRPr="001904E1">
        <w:rPr>
          <w:rFonts w:ascii="Times New Roman" w:eastAsia="仿宋" w:hAnsi="Times New Roman" w:cs="Times New Roman"/>
          <w:color w:val="000000"/>
          <w:kern w:val="0"/>
          <w:sz w:val="28"/>
          <w:szCs w:val="28"/>
        </w:rPr>
        <w:t>免</w:t>
      </w:r>
      <w:r w:rsidR="00B15E66" w:rsidRPr="001904E1">
        <w:rPr>
          <w:rFonts w:ascii="Times New Roman" w:eastAsia="仿宋" w:hAnsi="Times New Roman" w:cs="Times New Roman"/>
          <w:color w:val="000000"/>
          <w:kern w:val="0"/>
          <w:sz w:val="28"/>
          <w:szCs w:val="28"/>
        </w:rPr>
        <w:t>3</w:t>
      </w:r>
      <w:r w:rsidR="00B15E66" w:rsidRPr="001904E1">
        <w:rPr>
          <w:rFonts w:ascii="Times New Roman" w:eastAsia="仿宋" w:hAnsi="Times New Roman" w:cs="Times New Roman"/>
          <w:color w:val="000000"/>
          <w:kern w:val="0"/>
          <w:sz w:val="28"/>
          <w:szCs w:val="28"/>
        </w:rPr>
        <w:t>位参会人员注册费和餐费，获</w:t>
      </w:r>
      <w:r w:rsidR="00B15E66" w:rsidRPr="001904E1">
        <w:rPr>
          <w:rFonts w:ascii="Times New Roman" w:eastAsia="仿宋" w:hAnsi="Times New Roman" w:cs="Times New Roman"/>
          <w:color w:val="000000"/>
          <w:kern w:val="0"/>
          <w:sz w:val="28"/>
          <w:szCs w:val="28"/>
        </w:rPr>
        <w:t>3</w:t>
      </w:r>
      <w:r w:rsidR="00B15E66" w:rsidRPr="001904E1">
        <w:rPr>
          <w:rFonts w:ascii="Times New Roman" w:eastAsia="仿宋" w:hAnsi="Times New Roman" w:cs="Times New Roman"/>
          <w:color w:val="000000"/>
          <w:kern w:val="0"/>
          <w:sz w:val="28"/>
          <w:szCs w:val="28"/>
        </w:rPr>
        <w:t>套会议资料；</w:t>
      </w:r>
    </w:p>
    <w:p w14:paraId="7732122F" w14:textId="7D1CF210" w:rsidR="00B15E66" w:rsidRPr="001904E1" w:rsidRDefault="00E97E7C" w:rsidP="00023F98">
      <w:pPr>
        <w:tabs>
          <w:tab w:val="left" w:pos="6833"/>
        </w:tabs>
        <w:adjustRightInd w:val="0"/>
        <w:snapToGrid w:val="0"/>
        <w:spacing w:line="288" w:lineRule="auto"/>
        <w:ind w:firstLineChars="200" w:firstLine="560"/>
        <w:jc w:val="left"/>
        <w:rPr>
          <w:rFonts w:ascii="Times New Roman" w:eastAsia="仿宋" w:hAnsi="Times New Roman" w:cs="Times New Roman"/>
          <w:color w:val="000000"/>
          <w:kern w:val="0"/>
          <w:sz w:val="28"/>
          <w:szCs w:val="28"/>
        </w:rPr>
      </w:pPr>
      <w:r w:rsidRPr="001904E1">
        <w:rPr>
          <w:rFonts w:ascii="宋体" w:hAnsi="宋体" w:cs="宋体" w:hint="eastAsia"/>
          <w:sz w:val="28"/>
          <w:szCs w:val="28"/>
        </w:rPr>
        <w:t>⑥</w:t>
      </w:r>
      <w:r w:rsidRPr="001904E1">
        <w:rPr>
          <w:rFonts w:ascii="Times New Roman" w:eastAsia="仿宋" w:hAnsi="Times New Roman" w:cs="Times New Roman"/>
          <w:sz w:val="28"/>
          <w:szCs w:val="28"/>
        </w:rPr>
        <w:t xml:space="preserve"> </w:t>
      </w:r>
      <w:r w:rsidR="00B15E66" w:rsidRPr="001904E1">
        <w:rPr>
          <w:rFonts w:ascii="Times New Roman" w:eastAsia="仿宋" w:hAnsi="Times New Roman" w:cs="Times New Roman"/>
          <w:color w:val="000000"/>
          <w:kern w:val="0"/>
          <w:sz w:val="28"/>
          <w:szCs w:val="28"/>
        </w:rPr>
        <w:t>获一份全体参会者名单。</w:t>
      </w:r>
    </w:p>
    <w:p w14:paraId="56F097D3" w14:textId="24D55BD9" w:rsidR="00B15E66" w:rsidRPr="001904E1" w:rsidRDefault="00B15E66" w:rsidP="00B15E66">
      <w:pPr>
        <w:snapToGrid w:val="0"/>
        <w:spacing w:beforeLines="50" w:before="156" w:line="288" w:lineRule="auto"/>
        <w:jc w:val="left"/>
        <w:rPr>
          <w:rFonts w:ascii="Times New Roman" w:eastAsia="仿宋" w:hAnsi="Times New Roman" w:cs="Times New Roman"/>
          <w:b/>
          <w:sz w:val="28"/>
          <w:szCs w:val="28"/>
        </w:rPr>
      </w:pPr>
      <w:r w:rsidRPr="001904E1">
        <w:rPr>
          <w:rFonts w:ascii="Times New Roman" w:eastAsia="仿宋" w:hAnsi="Times New Roman" w:cs="Times New Roman"/>
          <w:b/>
          <w:sz w:val="28"/>
          <w:szCs w:val="28"/>
        </w:rPr>
        <w:t>2</w:t>
      </w:r>
      <w:r w:rsidRPr="001904E1">
        <w:rPr>
          <w:rFonts w:ascii="Times New Roman" w:eastAsia="仿宋" w:hAnsi="Times New Roman" w:cs="Times New Roman"/>
          <w:b/>
          <w:sz w:val="28"/>
          <w:szCs w:val="28"/>
        </w:rPr>
        <w:t>、金牌赞助单位：人民币伍万（</w:t>
      </w:r>
      <w:r w:rsidRPr="001904E1">
        <w:rPr>
          <w:rFonts w:ascii="Times New Roman" w:eastAsia="仿宋" w:hAnsi="Times New Roman" w:cs="Times New Roman"/>
          <w:b/>
          <w:sz w:val="28"/>
          <w:szCs w:val="28"/>
        </w:rPr>
        <w:t>50,000</w:t>
      </w:r>
      <w:r w:rsidRPr="001904E1">
        <w:rPr>
          <w:rFonts w:ascii="Times New Roman" w:eastAsia="仿宋" w:hAnsi="Times New Roman" w:cs="Times New Roman"/>
          <w:b/>
          <w:sz w:val="28"/>
          <w:szCs w:val="28"/>
        </w:rPr>
        <w:t>）元</w:t>
      </w:r>
    </w:p>
    <w:p w14:paraId="66FD5224" w14:textId="6904BF9A" w:rsidR="00B15E66" w:rsidRPr="001904E1" w:rsidRDefault="00707134" w:rsidP="00023F98">
      <w:pPr>
        <w:tabs>
          <w:tab w:val="left" w:pos="6833"/>
        </w:tabs>
        <w:adjustRightInd w:val="0"/>
        <w:snapToGrid w:val="0"/>
        <w:spacing w:line="288" w:lineRule="auto"/>
        <w:ind w:firstLineChars="200" w:firstLine="560"/>
        <w:jc w:val="left"/>
        <w:rPr>
          <w:rFonts w:ascii="Times New Roman" w:eastAsia="仿宋" w:hAnsi="Times New Roman" w:cs="Times New Roman"/>
          <w:color w:val="000000"/>
          <w:kern w:val="0"/>
          <w:sz w:val="28"/>
          <w:szCs w:val="28"/>
        </w:rPr>
      </w:pPr>
      <w:r w:rsidRPr="001904E1">
        <w:rPr>
          <w:rFonts w:ascii="宋体" w:hAnsi="宋体" w:cs="宋体" w:hint="eastAsia"/>
          <w:sz w:val="28"/>
          <w:szCs w:val="28"/>
        </w:rPr>
        <w:t>①</w:t>
      </w:r>
      <w:r w:rsidRPr="001904E1">
        <w:rPr>
          <w:rFonts w:ascii="Times New Roman" w:eastAsia="仿宋" w:hAnsi="Times New Roman" w:cs="Times New Roman"/>
          <w:sz w:val="28"/>
          <w:szCs w:val="28"/>
        </w:rPr>
        <w:t xml:space="preserve"> </w:t>
      </w:r>
      <w:r w:rsidR="00B15E66" w:rsidRPr="001904E1">
        <w:rPr>
          <w:rFonts w:ascii="Times New Roman" w:eastAsia="仿宋" w:hAnsi="Times New Roman" w:cs="Times New Roman"/>
          <w:color w:val="000000"/>
          <w:kern w:val="0"/>
          <w:sz w:val="28"/>
          <w:szCs w:val="28"/>
        </w:rPr>
        <w:t>大会背景墙和会议资料注明贵单位为金牌赞助单位；</w:t>
      </w:r>
    </w:p>
    <w:p w14:paraId="1F451CC7" w14:textId="76375FC4" w:rsidR="00B15E66" w:rsidRPr="001904E1" w:rsidRDefault="00707134" w:rsidP="00023F98">
      <w:pPr>
        <w:tabs>
          <w:tab w:val="left" w:pos="6833"/>
        </w:tabs>
        <w:adjustRightInd w:val="0"/>
        <w:snapToGrid w:val="0"/>
        <w:spacing w:line="288" w:lineRule="auto"/>
        <w:ind w:firstLineChars="200" w:firstLine="560"/>
        <w:jc w:val="left"/>
        <w:rPr>
          <w:rFonts w:ascii="Times New Roman" w:eastAsia="仿宋" w:hAnsi="Times New Roman" w:cs="Times New Roman"/>
          <w:color w:val="000000"/>
          <w:kern w:val="0"/>
          <w:sz w:val="28"/>
          <w:szCs w:val="28"/>
        </w:rPr>
      </w:pPr>
      <w:r w:rsidRPr="001904E1">
        <w:rPr>
          <w:rFonts w:ascii="宋体" w:hAnsi="宋体" w:cs="宋体" w:hint="eastAsia"/>
          <w:sz w:val="28"/>
          <w:szCs w:val="28"/>
        </w:rPr>
        <w:t>②</w:t>
      </w:r>
      <w:r w:rsidRPr="001904E1">
        <w:rPr>
          <w:rFonts w:ascii="Times New Roman" w:eastAsia="仿宋" w:hAnsi="Times New Roman" w:cs="Times New Roman"/>
          <w:sz w:val="28"/>
          <w:szCs w:val="28"/>
        </w:rPr>
        <w:t xml:space="preserve"> </w:t>
      </w:r>
      <w:r w:rsidR="00B15E66" w:rsidRPr="001904E1">
        <w:rPr>
          <w:rFonts w:ascii="Times New Roman" w:eastAsia="仿宋" w:hAnsi="Times New Roman" w:cs="Times New Roman"/>
          <w:color w:val="000000"/>
          <w:kern w:val="0"/>
          <w:sz w:val="28"/>
          <w:szCs w:val="28"/>
        </w:rPr>
        <w:t>安排一个主要位置且</w:t>
      </w:r>
      <w:r w:rsidR="00B15E66" w:rsidRPr="001904E1">
        <w:rPr>
          <w:rFonts w:ascii="Times New Roman" w:eastAsia="仿宋" w:hAnsi="Times New Roman" w:cs="Times New Roman"/>
          <w:color w:val="000000"/>
          <w:kern w:val="0"/>
          <w:sz w:val="28"/>
          <w:szCs w:val="28"/>
        </w:rPr>
        <w:t>2</w:t>
      </w:r>
      <w:r w:rsidR="00B15E66" w:rsidRPr="001904E1">
        <w:rPr>
          <w:rFonts w:ascii="Times New Roman" w:eastAsia="仿宋" w:hAnsi="Times New Roman" w:cs="Times New Roman"/>
          <w:color w:val="000000"/>
          <w:kern w:val="0"/>
          <w:sz w:val="28"/>
          <w:szCs w:val="28"/>
        </w:rPr>
        <w:t>倍于普通展位尺寸的展位；</w:t>
      </w:r>
    </w:p>
    <w:p w14:paraId="396DAEC6" w14:textId="4561E6D4" w:rsidR="00B15E66" w:rsidRPr="001904E1" w:rsidRDefault="00707134" w:rsidP="00023F98">
      <w:pPr>
        <w:tabs>
          <w:tab w:val="left" w:pos="6833"/>
        </w:tabs>
        <w:adjustRightInd w:val="0"/>
        <w:snapToGrid w:val="0"/>
        <w:spacing w:line="288" w:lineRule="auto"/>
        <w:ind w:firstLineChars="200" w:firstLine="560"/>
        <w:jc w:val="left"/>
        <w:rPr>
          <w:rFonts w:ascii="Times New Roman" w:eastAsia="仿宋" w:hAnsi="Times New Roman" w:cs="Times New Roman"/>
          <w:color w:val="000000"/>
          <w:kern w:val="0"/>
          <w:sz w:val="28"/>
          <w:szCs w:val="28"/>
        </w:rPr>
      </w:pPr>
      <w:r w:rsidRPr="001904E1">
        <w:rPr>
          <w:rFonts w:ascii="宋体" w:hAnsi="宋体" w:cs="宋体" w:hint="eastAsia"/>
          <w:sz w:val="28"/>
          <w:szCs w:val="28"/>
        </w:rPr>
        <w:t>③</w:t>
      </w:r>
      <w:r w:rsidRPr="001904E1">
        <w:rPr>
          <w:rFonts w:ascii="Times New Roman" w:eastAsia="仿宋" w:hAnsi="Times New Roman" w:cs="Times New Roman"/>
          <w:sz w:val="28"/>
          <w:szCs w:val="28"/>
        </w:rPr>
        <w:t xml:space="preserve"> </w:t>
      </w:r>
      <w:r w:rsidR="00B15E66" w:rsidRPr="001904E1">
        <w:rPr>
          <w:rFonts w:ascii="Times New Roman" w:eastAsia="仿宋" w:hAnsi="Times New Roman" w:cs="Times New Roman"/>
          <w:color w:val="000000"/>
          <w:kern w:val="0"/>
          <w:sz w:val="28"/>
          <w:szCs w:val="28"/>
        </w:rPr>
        <w:t>免</w:t>
      </w:r>
      <w:r w:rsidR="00B15E66" w:rsidRPr="001904E1">
        <w:rPr>
          <w:rFonts w:ascii="Times New Roman" w:eastAsia="仿宋" w:hAnsi="Times New Roman" w:cs="Times New Roman"/>
          <w:color w:val="000000"/>
          <w:kern w:val="0"/>
          <w:sz w:val="28"/>
          <w:szCs w:val="28"/>
        </w:rPr>
        <w:t>2</w:t>
      </w:r>
      <w:r w:rsidR="00B15E66" w:rsidRPr="001904E1">
        <w:rPr>
          <w:rFonts w:ascii="Times New Roman" w:eastAsia="仿宋" w:hAnsi="Times New Roman" w:cs="Times New Roman"/>
          <w:color w:val="000000"/>
          <w:kern w:val="0"/>
          <w:sz w:val="28"/>
          <w:szCs w:val="28"/>
        </w:rPr>
        <w:t>位参会人员注册费和餐费，获</w:t>
      </w:r>
      <w:r w:rsidR="00B15E66" w:rsidRPr="001904E1">
        <w:rPr>
          <w:rFonts w:ascii="Times New Roman" w:eastAsia="仿宋" w:hAnsi="Times New Roman" w:cs="Times New Roman"/>
          <w:color w:val="000000"/>
          <w:kern w:val="0"/>
          <w:sz w:val="28"/>
          <w:szCs w:val="28"/>
        </w:rPr>
        <w:t>2</w:t>
      </w:r>
      <w:r w:rsidR="00B15E66" w:rsidRPr="001904E1">
        <w:rPr>
          <w:rFonts w:ascii="Times New Roman" w:eastAsia="仿宋" w:hAnsi="Times New Roman" w:cs="Times New Roman"/>
          <w:color w:val="000000"/>
          <w:kern w:val="0"/>
          <w:sz w:val="28"/>
          <w:szCs w:val="28"/>
        </w:rPr>
        <w:t>套会议资料；</w:t>
      </w:r>
    </w:p>
    <w:p w14:paraId="3FD6A969" w14:textId="760040DA" w:rsidR="00B15E66" w:rsidRPr="001904E1" w:rsidRDefault="00707134" w:rsidP="00023F98">
      <w:pPr>
        <w:tabs>
          <w:tab w:val="left" w:pos="6833"/>
        </w:tabs>
        <w:adjustRightInd w:val="0"/>
        <w:snapToGrid w:val="0"/>
        <w:spacing w:line="288" w:lineRule="auto"/>
        <w:ind w:firstLineChars="200" w:firstLine="560"/>
        <w:jc w:val="left"/>
        <w:rPr>
          <w:rFonts w:ascii="Times New Roman" w:eastAsia="仿宋" w:hAnsi="Times New Roman" w:cs="Times New Roman"/>
          <w:color w:val="000000"/>
          <w:kern w:val="0"/>
          <w:sz w:val="28"/>
          <w:szCs w:val="28"/>
        </w:rPr>
      </w:pPr>
      <w:r w:rsidRPr="001904E1">
        <w:rPr>
          <w:rFonts w:ascii="宋体" w:hAnsi="宋体" w:cs="宋体" w:hint="eastAsia"/>
          <w:sz w:val="28"/>
          <w:szCs w:val="28"/>
        </w:rPr>
        <w:t>④</w:t>
      </w:r>
      <w:r w:rsidRPr="001904E1">
        <w:rPr>
          <w:rFonts w:ascii="Times New Roman" w:eastAsia="仿宋" w:hAnsi="Times New Roman" w:cs="Times New Roman"/>
          <w:sz w:val="28"/>
          <w:szCs w:val="28"/>
        </w:rPr>
        <w:t xml:space="preserve"> </w:t>
      </w:r>
      <w:r w:rsidR="00B15E66" w:rsidRPr="001904E1">
        <w:rPr>
          <w:rFonts w:ascii="Times New Roman" w:eastAsia="仿宋" w:hAnsi="Times New Roman" w:cs="Times New Roman"/>
          <w:color w:val="000000"/>
          <w:kern w:val="0"/>
          <w:sz w:val="28"/>
          <w:szCs w:val="28"/>
        </w:rPr>
        <w:t>会议印刷资料增加宣传页或单独放置宣传册；</w:t>
      </w:r>
    </w:p>
    <w:p w14:paraId="292E05ED" w14:textId="44D33760" w:rsidR="00B15E66" w:rsidRPr="001904E1" w:rsidRDefault="00707134" w:rsidP="00023F98">
      <w:pPr>
        <w:tabs>
          <w:tab w:val="left" w:pos="6833"/>
        </w:tabs>
        <w:adjustRightInd w:val="0"/>
        <w:snapToGrid w:val="0"/>
        <w:spacing w:line="288" w:lineRule="auto"/>
        <w:ind w:firstLineChars="200" w:firstLine="560"/>
        <w:jc w:val="left"/>
        <w:rPr>
          <w:rFonts w:ascii="Times New Roman" w:eastAsia="仿宋" w:hAnsi="Times New Roman" w:cs="Times New Roman"/>
          <w:color w:val="000000"/>
          <w:kern w:val="0"/>
          <w:sz w:val="28"/>
          <w:szCs w:val="28"/>
        </w:rPr>
      </w:pPr>
      <w:r w:rsidRPr="001904E1">
        <w:rPr>
          <w:rFonts w:ascii="宋体" w:hAnsi="宋体" w:cs="宋体" w:hint="eastAsia"/>
          <w:sz w:val="28"/>
          <w:szCs w:val="28"/>
        </w:rPr>
        <w:t>⑤</w:t>
      </w:r>
      <w:r w:rsidRPr="001904E1">
        <w:rPr>
          <w:rFonts w:ascii="Times New Roman" w:eastAsia="仿宋" w:hAnsi="Times New Roman" w:cs="Times New Roman"/>
          <w:sz w:val="28"/>
          <w:szCs w:val="28"/>
        </w:rPr>
        <w:t xml:space="preserve"> </w:t>
      </w:r>
      <w:r w:rsidR="00B15E66" w:rsidRPr="001904E1">
        <w:rPr>
          <w:rFonts w:ascii="Times New Roman" w:eastAsia="仿宋" w:hAnsi="Times New Roman" w:cs="Times New Roman"/>
          <w:color w:val="000000"/>
          <w:kern w:val="0"/>
          <w:sz w:val="28"/>
          <w:szCs w:val="28"/>
        </w:rPr>
        <w:t>获得一份全体参会者名单。</w:t>
      </w:r>
    </w:p>
    <w:p w14:paraId="65A61456" w14:textId="28314822" w:rsidR="00B15E66" w:rsidRPr="001904E1" w:rsidRDefault="00B15E66" w:rsidP="00F16190">
      <w:pPr>
        <w:snapToGrid w:val="0"/>
        <w:spacing w:beforeLines="50" w:before="156" w:line="288" w:lineRule="auto"/>
        <w:jc w:val="left"/>
        <w:rPr>
          <w:rFonts w:ascii="Times New Roman" w:eastAsia="仿宋" w:hAnsi="Times New Roman" w:cs="Times New Roman"/>
          <w:b/>
          <w:sz w:val="28"/>
          <w:szCs w:val="28"/>
        </w:rPr>
      </w:pPr>
      <w:r w:rsidRPr="001904E1">
        <w:rPr>
          <w:rFonts w:ascii="Times New Roman" w:eastAsia="仿宋" w:hAnsi="Times New Roman" w:cs="Times New Roman"/>
          <w:b/>
          <w:sz w:val="28"/>
          <w:szCs w:val="28"/>
        </w:rPr>
        <w:t>3</w:t>
      </w:r>
      <w:r w:rsidRPr="001904E1">
        <w:rPr>
          <w:rFonts w:ascii="Times New Roman" w:eastAsia="仿宋" w:hAnsi="Times New Roman" w:cs="Times New Roman"/>
          <w:b/>
          <w:sz w:val="28"/>
          <w:szCs w:val="28"/>
        </w:rPr>
        <w:t>、银牌赞助单位：人民币叁万（</w:t>
      </w:r>
      <w:r w:rsidRPr="001904E1">
        <w:rPr>
          <w:rFonts w:ascii="Times New Roman" w:eastAsia="仿宋" w:hAnsi="Times New Roman" w:cs="Times New Roman"/>
          <w:b/>
          <w:sz w:val="28"/>
          <w:szCs w:val="28"/>
        </w:rPr>
        <w:t>30,000</w:t>
      </w:r>
      <w:r w:rsidRPr="001904E1">
        <w:rPr>
          <w:rFonts w:ascii="Times New Roman" w:eastAsia="仿宋" w:hAnsi="Times New Roman" w:cs="Times New Roman"/>
          <w:b/>
          <w:sz w:val="28"/>
          <w:szCs w:val="28"/>
        </w:rPr>
        <w:t>）元</w:t>
      </w:r>
    </w:p>
    <w:p w14:paraId="2F670CC5" w14:textId="72C36EA9" w:rsidR="00B15E66" w:rsidRPr="001904E1" w:rsidRDefault="004365CD" w:rsidP="00023F98">
      <w:pPr>
        <w:tabs>
          <w:tab w:val="left" w:pos="6833"/>
        </w:tabs>
        <w:adjustRightInd w:val="0"/>
        <w:snapToGrid w:val="0"/>
        <w:spacing w:line="288" w:lineRule="auto"/>
        <w:ind w:firstLineChars="200" w:firstLine="560"/>
        <w:jc w:val="left"/>
        <w:rPr>
          <w:rFonts w:ascii="Times New Roman" w:eastAsia="仿宋" w:hAnsi="Times New Roman" w:cs="Times New Roman"/>
          <w:color w:val="000000"/>
          <w:kern w:val="0"/>
          <w:sz w:val="28"/>
          <w:szCs w:val="28"/>
        </w:rPr>
      </w:pPr>
      <w:r w:rsidRPr="001904E1">
        <w:rPr>
          <w:rFonts w:ascii="宋体" w:hAnsi="宋体" w:cs="宋体" w:hint="eastAsia"/>
          <w:sz w:val="28"/>
          <w:szCs w:val="28"/>
        </w:rPr>
        <w:lastRenderedPageBreak/>
        <w:t>①</w:t>
      </w:r>
      <w:r w:rsidR="00F6113D" w:rsidRPr="001904E1">
        <w:rPr>
          <w:rFonts w:ascii="Times New Roman" w:eastAsia="仿宋" w:hAnsi="Times New Roman" w:cs="Times New Roman"/>
          <w:sz w:val="28"/>
          <w:szCs w:val="28"/>
        </w:rPr>
        <w:t xml:space="preserve"> </w:t>
      </w:r>
      <w:r w:rsidR="00B15E66" w:rsidRPr="001904E1">
        <w:rPr>
          <w:rFonts w:ascii="Times New Roman" w:eastAsia="仿宋" w:hAnsi="Times New Roman" w:cs="Times New Roman"/>
          <w:color w:val="000000"/>
          <w:kern w:val="0"/>
          <w:sz w:val="28"/>
          <w:szCs w:val="28"/>
        </w:rPr>
        <w:t>会议资料注明贵单位为银牌赞助单位；</w:t>
      </w:r>
    </w:p>
    <w:p w14:paraId="1F61C021" w14:textId="4E793F68" w:rsidR="00B15E66" w:rsidRPr="001904E1" w:rsidRDefault="004365CD" w:rsidP="00023F98">
      <w:pPr>
        <w:tabs>
          <w:tab w:val="left" w:pos="6833"/>
        </w:tabs>
        <w:adjustRightInd w:val="0"/>
        <w:snapToGrid w:val="0"/>
        <w:spacing w:line="288" w:lineRule="auto"/>
        <w:ind w:firstLineChars="200" w:firstLine="560"/>
        <w:jc w:val="left"/>
        <w:rPr>
          <w:rFonts w:ascii="Times New Roman" w:eastAsia="仿宋" w:hAnsi="Times New Roman" w:cs="Times New Roman"/>
          <w:color w:val="000000"/>
          <w:kern w:val="0"/>
          <w:sz w:val="28"/>
          <w:szCs w:val="28"/>
        </w:rPr>
      </w:pPr>
      <w:r w:rsidRPr="001904E1">
        <w:rPr>
          <w:rFonts w:ascii="宋体" w:hAnsi="宋体" w:cs="宋体" w:hint="eastAsia"/>
          <w:sz w:val="28"/>
          <w:szCs w:val="28"/>
        </w:rPr>
        <w:t>②</w:t>
      </w:r>
      <w:r w:rsidR="00F6113D" w:rsidRPr="001904E1">
        <w:rPr>
          <w:rFonts w:ascii="Times New Roman" w:eastAsia="仿宋" w:hAnsi="Times New Roman" w:cs="Times New Roman"/>
          <w:sz w:val="28"/>
          <w:szCs w:val="28"/>
        </w:rPr>
        <w:t xml:space="preserve"> </w:t>
      </w:r>
      <w:r w:rsidR="00B15E66" w:rsidRPr="001904E1">
        <w:rPr>
          <w:rFonts w:ascii="Times New Roman" w:eastAsia="仿宋" w:hAnsi="Times New Roman" w:cs="Times New Roman"/>
          <w:color w:val="000000"/>
          <w:kern w:val="0"/>
          <w:sz w:val="28"/>
          <w:szCs w:val="28"/>
        </w:rPr>
        <w:t>安排一个普通展位；</w:t>
      </w:r>
    </w:p>
    <w:p w14:paraId="04146E4F" w14:textId="1C8255EB" w:rsidR="00B15E66" w:rsidRPr="001904E1" w:rsidRDefault="004365CD" w:rsidP="00023F98">
      <w:pPr>
        <w:tabs>
          <w:tab w:val="left" w:pos="6833"/>
        </w:tabs>
        <w:adjustRightInd w:val="0"/>
        <w:snapToGrid w:val="0"/>
        <w:spacing w:line="288" w:lineRule="auto"/>
        <w:ind w:firstLineChars="200" w:firstLine="560"/>
        <w:jc w:val="left"/>
        <w:rPr>
          <w:rFonts w:ascii="Times New Roman" w:eastAsia="仿宋" w:hAnsi="Times New Roman" w:cs="Times New Roman"/>
          <w:color w:val="000000"/>
          <w:kern w:val="0"/>
          <w:sz w:val="28"/>
          <w:szCs w:val="28"/>
        </w:rPr>
      </w:pPr>
      <w:r w:rsidRPr="001904E1">
        <w:rPr>
          <w:rFonts w:ascii="宋体" w:hAnsi="宋体" w:cs="宋体" w:hint="eastAsia"/>
          <w:sz w:val="28"/>
          <w:szCs w:val="28"/>
        </w:rPr>
        <w:t>③</w:t>
      </w:r>
      <w:r w:rsidR="00F6113D" w:rsidRPr="001904E1">
        <w:rPr>
          <w:rFonts w:ascii="Times New Roman" w:eastAsia="仿宋" w:hAnsi="Times New Roman" w:cs="Times New Roman"/>
          <w:sz w:val="28"/>
          <w:szCs w:val="28"/>
        </w:rPr>
        <w:t xml:space="preserve"> </w:t>
      </w:r>
      <w:r w:rsidR="00B15E66" w:rsidRPr="001904E1">
        <w:rPr>
          <w:rFonts w:ascii="Times New Roman" w:eastAsia="仿宋" w:hAnsi="Times New Roman" w:cs="Times New Roman"/>
          <w:color w:val="000000"/>
          <w:kern w:val="0"/>
          <w:sz w:val="28"/>
          <w:szCs w:val="28"/>
        </w:rPr>
        <w:t>免</w:t>
      </w:r>
      <w:r w:rsidR="00B15E66" w:rsidRPr="001904E1">
        <w:rPr>
          <w:rFonts w:ascii="Times New Roman" w:eastAsia="仿宋" w:hAnsi="Times New Roman" w:cs="Times New Roman"/>
          <w:color w:val="000000"/>
          <w:kern w:val="0"/>
          <w:sz w:val="28"/>
          <w:szCs w:val="28"/>
        </w:rPr>
        <w:t>1</w:t>
      </w:r>
      <w:r w:rsidR="00B15E66" w:rsidRPr="001904E1">
        <w:rPr>
          <w:rFonts w:ascii="Times New Roman" w:eastAsia="仿宋" w:hAnsi="Times New Roman" w:cs="Times New Roman"/>
          <w:color w:val="000000"/>
          <w:kern w:val="0"/>
          <w:sz w:val="28"/>
          <w:szCs w:val="28"/>
        </w:rPr>
        <w:t>位参会人员注册费和餐费，获</w:t>
      </w:r>
      <w:r w:rsidR="00B15E66" w:rsidRPr="001904E1">
        <w:rPr>
          <w:rFonts w:ascii="Times New Roman" w:eastAsia="仿宋" w:hAnsi="Times New Roman" w:cs="Times New Roman"/>
          <w:color w:val="000000"/>
          <w:kern w:val="0"/>
          <w:sz w:val="28"/>
          <w:szCs w:val="28"/>
        </w:rPr>
        <w:t>1</w:t>
      </w:r>
      <w:r w:rsidR="00B15E66" w:rsidRPr="001904E1">
        <w:rPr>
          <w:rFonts w:ascii="Times New Roman" w:eastAsia="仿宋" w:hAnsi="Times New Roman" w:cs="Times New Roman"/>
          <w:color w:val="000000"/>
          <w:kern w:val="0"/>
          <w:sz w:val="28"/>
          <w:szCs w:val="28"/>
        </w:rPr>
        <w:t>套会议资料；</w:t>
      </w:r>
    </w:p>
    <w:p w14:paraId="1ED888A5" w14:textId="4F26E9BE" w:rsidR="00B15E66" w:rsidRPr="001904E1" w:rsidRDefault="004365CD" w:rsidP="00023F98">
      <w:pPr>
        <w:tabs>
          <w:tab w:val="left" w:pos="6833"/>
        </w:tabs>
        <w:adjustRightInd w:val="0"/>
        <w:snapToGrid w:val="0"/>
        <w:spacing w:line="288" w:lineRule="auto"/>
        <w:ind w:firstLineChars="200" w:firstLine="560"/>
        <w:jc w:val="left"/>
        <w:rPr>
          <w:rFonts w:ascii="Times New Roman" w:eastAsia="仿宋" w:hAnsi="Times New Roman" w:cs="Times New Roman"/>
          <w:color w:val="000000"/>
          <w:kern w:val="0"/>
          <w:sz w:val="28"/>
          <w:szCs w:val="28"/>
        </w:rPr>
      </w:pPr>
      <w:r w:rsidRPr="001904E1">
        <w:rPr>
          <w:rFonts w:ascii="宋体" w:hAnsi="宋体" w:cs="宋体" w:hint="eastAsia"/>
          <w:sz w:val="28"/>
          <w:szCs w:val="28"/>
        </w:rPr>
        <w:t>④</w:t>
      </w:r>
      <w:r w:rsidR="00F6113D" w:rsidRPr="001904E1">
        <w:rPr>
          <w:rFonts w:ascii="Times New Roman" w:eastAsia="仿宋" w:hAnsi="Times New Roman" w:cs="Times New Roman"/>
          <w:sz w:val="28"/>
          <w:szCs w:val="28"/>
        </w:rPr>
        <w:t xml:space="preserve"> </w:t>
      </w:r>
      <w:r w:rsidR="00B15E66" w:rsidRPr="00023F98">
        <w:rPr>
          <w:rFonts w:ascii="Times New Roman" w:eastAsia="仿宋" w:hAnsi="Times New Roman" w:cs="Times New Roman"/>
          <w:sz w:val="28"/>
          <w:szCs w:val="28"/>
        </w:rPr>
        <w:t>会议</w:t>
      </w:r>
      <w:r w:rsidR="00B15E66" w:rsidRPr="001904E1">
        <w:rPr>
          <w:rFonts w:ascii="Times New Roman" w:eastAsia="仿宋" w:hAnsi="Times New Roman" w:cs="Times New Roman"/>
          <w:color w:val="000000"/>
          <w:kern w:val="0"/>
          <w:sz w:val="28"/>
          <w:szCs w:val="28"/>
        </w:rPr>
        <w:t>印刷资料增加宣传页或单独放置宣传册；</w:t>
      </w:r>
    </w:p>
    <w:p w14:paraId="73FEE167" w14:textId="71AA0C0E" w:rsidR="00B15E66" w:rsidRPr="001904E1" w:rsidRDefault="00EA2B87" w:rsidP="00023F98">
      <w:pPr>
        <w:tabs>
          <w:tab w:val="left" w:pos="6833"/>
        </w:tabs>
        <w:adjustRightInd w:val="0"/>
        <w:snapToGrid w:val="0"/>
        <w:spacing w:line="288" w:lineRule="auto"/>
        <w:ind w:firstLineChars="200" w:firstLine="560"/>
        <w:jc w:val="left"/>
        <w:rPr>
          <w:rFonts w:ascii="Times New Roman" w:eastAsia="仿宋" w:hAnsi="Times New Roman" w:cs="Times New Roman"/>
          <w:color w:val="000000"/>
          <w:kern w:val="0"/>
          <w:sz w:val="28"/>
          <w:szCs w:val="28"/>
        </w:rPr>
      </w:pPr>
      <w:r w:rsidRPr="001904E1">
        <w:rPr>
          <w:rFonts w:ascii="宋体" w:hAnsi="宋体" w:cs="宋体" w:hint="eastAsia"/>
          <w:sz w:val="28"/>
          <w:szCs w:val="28"/>
        </w:rPr>
        <w:t>⑤</w:t>
      </w:r>
      <w:r>
        <w:rPr>
          <w:rFonts w:ascii="宋体" w:hAnsi="宋体" w:cs="宋体" w:hint="eastAsia"/>
          <w:sz w:val="28"/>
          <w:szCs w:val="28"/>
        </w:rPr>
        <w:t xml:space="preserve"> </w:t>
      </w:r>
      <w:r w:rsidR="00B15E66" w:rsidRPr="00023F98">
        <w:rPr>
          <w:rFonts w:ascii="Times New Roman" w:eastAsia="仿宋" w:hAnsi="Times New Roman" w:cs="Times New Roman"/>
          <w:sz w:val="28"/>
          <w:szCs w:val="28"/>
        </w:rPr>
        <w:t>获得</w:t>
      </w:r>
      <w:r w:rsidR="00B15E66" w:rsidRPr="001904E1">
        <w:rPr>
          <w:rFonts w:ascii="Times New Roman" w:eastAsia="仿宋" w:hAnsi="Times New Roman" w:cs="Times New Roman"/>
          <w:color w:val="000000"/>
          <w:kern w:val="0"/>
          <w:sz w:val="28"/>
          <w:szCs w:val="28"/>
        </w:rPr>
        <w:t>一份全体参会者名单。</w:t>
      </w:r>
    </w:p>
    <w:p w14:paraId="141A26DB" w14:textId="1551BE25" w:rsidR="00B15E66" w:rsidRPr="001904E1" w:rsidRDefault="00B15E66" w:rsidP="00B15E66">
      <w:pPr>
        <w:snapToGrid w:val="0"/>
        <w:spacing w:beforeLines="50" w:before="156" w:line="288" w:lineRule="auto"/>
        <w:jc w:val="left"/>
        <w:rPr>
          <w:rFonts w:ascii="Times New Roman" w:eastAsia="仿宋" w:hAnsi="Times New Roman" w:cs="Times New Roman"/>
          <w:b/>
          <w:sz w:val="28"/>
          <w:szCs w:val="28"/>
        </w:rPr>
      </w:pPr>
      <w:r w:rsidRPr="001904E1">
        <w:rPr>
          <w:rFonts w:ascii="Times New Roman" w:eastAsia="仿宋" w:hAnsi="Times New Roman" w:cs="Times New Roman"/>
          <w:b/>
          <w:sz w:val="28"/>
          <w:szCs w:val="28"/>
        </w:rPr>
        <w:t>4</w:t>
      </w:r>
      <w:r w:rsidRPr="001904E1">
        <w:rPr>
          <w:rFonts w:ascii="Times New Roman" w:eastAsia="仿宋" w:hAnsi="Times New Roman" w:cs="Times New Roman"/>
          <w:b/>
          <w:sz w:val="28"/>
          <w:szCs w:val="28"/>
        </w:rPr>
        <w:t>、铜牌赞助单位：人民币壹万（</w:t>
      </w:r>
      <w:r w:rsidRPr="001904E1">
        <w:rPr>
          <w:rFonts w:ascii="Times New Roman" w:eastAsia="仿宋" w:hAnsi="Times New Roman" w:cs="Times New Roman"/>
          <w:b/>
          <w:sz w:val="28"/>
          <w:szCs w:val="28"/>
        </w:rPr>
        <w:t>10,000</w:t>
      </w:r>
      <w:r w:rsidRPr="001904E1">
        <w:rPr>
          <w:rFonts w:ascii="Times New Roman" w:eastAsia="仿宋" w:hAnsi="Times New Roman" w:cs="Times New Roman"/>
          <w:b/>
          <w:sz w:val="28"/>
          <w:szCs w:val="28"/>
        </w:rPr>
        <w:t>）元</w:t>
      </w:r>
    </w:p>
    <w:p w14:paraId="4A514B8B" w14:textId="3D3DF232" w:rsidR="00B15E66" w:rsidRPr="001904E1" w:rsidRDefault="00531FDA" w:rsidP="00023F98">
      <w:pPr>
        <w:tabs>
          <w:tab w:val="left" w:pos="6833"/>
        </w:tabs>
        <w:adjustRightInd w:val="0"/>
        <w:snapToGrid w:val="0"/>
        <w:spacing w:line="288" w:lineRule="auto"/>
        <w:ind w:firstLineChars="200" w:firstLine="560"/>
        <w:jc w:val="left"/>
        <w:rPr>
          <w:rFonts w:ascii="Times New Roman" w:eastAsia="仿宋" w:hAnsi="Times New Roman" w:cs="Times New Roman"/>
          <w:color w:val="000000"/>
          <w:kern w:val="0"/>
          <w:sz w:val="28"/>
          <w:szCs w:val="28"/>
        </w:rPr>
      </w:pPr>
      <w:r w:rsidRPr="001904E1">
        <w:rPr>
          <w:rFonts w:ascii="宋体" w:hAnsi="宋体" w:cs="宋体" w:hint="eastAsia"/>
          <w:sz w:val="28"/>
          <w:szCs w:val="28"/>
        </w:rPr>
        <w:t>①</w:t>
      </w:r>
      <w:r w:rsidRPr="001904E1">
        <w:rPr>
          <w:rFonts w:ascii="Times New Roman" w:eastAsia="仿宋" w:hAnsi="Times New Roman" w:cs="Times New Roman"/>
          <w:sz w:val="28"/>
          <w:szCs w:val="28"/>
        </w:rPr>
        <w:t xml:space="preserve"> </w:t>
      </w:r>
      <w:r w:rsidR="00B15E66" w:rsidRPr="001904E1">
        <w:rPr>
          <w:rFonts w:ascii="Times New Roman" w:eastAsia="仿宋" w:hAnsi="Times New Roman" w:cs="Times New Roman"/>
          <w:color w:val="000000"/>
          <w:kern w:val="0"/>
          <w:sz w:val="28"/>
          <w:szCs w:val="28"/>
        </w:rPr>
        <w:t>在参会资料袋中放置贵公司宣传册（或页）一份；</w:t>
      </w:r>
    </w:p>
    <w:p w14:paraId="2BCBDEE0" w14:textId="0C813857" w:rsidR="00B15E66" w:rsidRPr="001904E1" w:rsidRDefault="00531FDA" w:rsidP="00023F98">
      <w:pPr>
        <w:tabs>
          <w:tab w:val="left" w:pos="6833"/>
        </w:tabs>
        <w:adjustRightInd w:val="0"/>
        <w:snapToGrid w:val="0"/>
        <w:spacing w:line="288" w:lineRule="auto"/>
        <w:ind w:firstLineChars="200" w:firstLine="560"/>
        <w:jc w:val="left"/>
        <w:rPr>
          <w:rFonts w:ascii="Times New Roman" w:eastAsia="仿宋" w:hAnsi="Times New Roman" w:cs="Times New Roman"/>
          <w:color w:val="000000"/>
          <w:kern w:val="0"/>
          <w:sz w:val="28"/>
          <w:szCs w:val="28"/>
        </w:rPr>
      </w:pPr>
      <w:r w:rsidRPr="001904E1">
        <w:rPr>
          <w:rFonts w:ascii="宋体" w:hAnsi="宋体" w:cs="宋体" w:hint="eastAsia"/>
          <w:sz w:val="28"/>
          <w:szCs w:val="28"/>
        </w:rPr>
        <w:t>②</w:t>
      </w:r>
      <w:r w:rsidRPr="001904E1">
        <w:rPr>
          <w:rFonts w:ascii="Times New Roman" w:eastAsia="仿宋" w:hAnsi="Times New Roman" w:cs="Times New Roman"/>
          <w:sz w:val="28"/>
          <w:szCs w:val="28"/>
        </w:rPr>
        <w:t xml:space="preserve"> </w:t>
      </w:r>
      <w:r w:rsidR="00B15E66" w:rsidRPr="001904E1">
        <w:rPr>
          <w:rFonts w:ascii="Times New Roman" w:eastAsia="仿宋" w:hAnsi="Times New Roman" w:cs="Times New Roman"/>
          <w:color w:val="000000"/>
          <w:kern w:val="0"/>
          <w:sz w:val="28"/>
          <w:szCs w:val="28"/>
        </w:rPr>
        <w:t>免</w:t>
      </w:r>
      <w:r w:rsidR="00B15E66" w:rsidRPr="001904E1">
        <w:rPr>
          <w:rFonts w:ascii="Times New Roman" w:eastAsia="仿宋" w:hAnsi="Times New Roman" w:cs="Times New Roman"/>
          <w:color w:val="000000"/>
          <w:kern w:val="0"/>
          <w:sz w:val="28"/>
          <w:szCs w:val="28"/>
        </w:rPr>
        <w:t>1</w:t>
      </w:r>
      <w:r w:rsidR="00B15E66" w:rsidRPr="001904E1">
        <w:rPr>
          <w:rFonts w:ascii="Times New Roman" w:eastAsia="仿宋" w:hAnsi="Times New Roman" w:cs="Times New Roman"/>
          <w:color w:val="000000"/>
          <w:kern w:val="0"/>
          <w:sz w:val="28"/>
          <w:szCs w:val="28"/>
        </w:rPr>
        <w:t>位参会人员注册费和餐费，获</w:t>
      </w:r>
      <w:r w:rsidR="00B15E66" w:rsidRPr="001904E1">
        <w:rPr>
          <w:rFonts w:ascii="Times New Roman" w:eastAsia="仿宋" w:hAnsi="Times New Roman" w:cs="Times New Roman"/>
          <w:color w:val="000000"/>
          <w:kern w:val="0"/>
          <w:sz w:val="28"/>
          <w:szCs w:val="28"/>
        </w:rPr>
        <w:t>1</w:t>
      </w:r>
      <w:r w:rsidR="00B15E66" w:rsidRPr="001904E1">
        <w:rPr>
          <w:rFonts w:ascii="Times New Roman" w:eastAsia="仿宋" w:hAnsi="Times New Roman" w:cs="Times New Roman"/>
          <w:color w:val="000000"/>
          <w:kern w:val="0"/>
          <w:sz w:val="28"/>
          <w:szCs w:val="28"/>
        </w:rPr>
        <w:t>套会议资料；</w:t>
      </w:r>
    </w:p>
    <w:p w14:paraId="3E33DFA8" w14:textId="545B22B8" w:rsidR="00B15E66" w:rsidRPr="001904E1" w:rsidRDefault="00531FDA" w:rsidP="00023F98">
      <w:pPr>
        <w:tabs>
          <w:tab w:val="left" w:pos="6833"/>
        </w:tabs>
        <w:adjustRightInd w:val="0"/>
        <w:snapToGrid w:val="0"/>
        <w:spacing w:line="288" w:lineRule="auto"/>
        <w:ind w:firstLineChars="200" w:firstLine="560"/>
        <w:jc w:val="left"/>
        <w:rPr>
          <w:rFonts w:ascii="Times New Roman" w:eastAsia="仿宋" w:hAnsi="Times New Roman" w:cs="Times New Roman"/>
          <w:sz w:val="28"/>
          <w:szCs w:val="28"/>
        </w:rPr>
      </w:pPr>
      <w:r w:rsidRPr="001904E1">
        <w:rPr>
          <w:rFonts w:ascii="宋体" w:hAnsi="宋体" w:cs="宋体" w:hint="eastAsia"/>
          <w:sz w:val="28"/>
          <w:szCs w:val="28"/>
        </w:rPr>
        <w:t>③</w:t>
      </w:r>
      <w:r w:rsidRPr="001904E1">
        <w:rPr>
          <w:rFonts w:ascii="Times New Roman" w:eastAsia="仿宋" w:hAnsi="Times New Roman" w:cs="Times New Roman"/>
          <w:sz w:val="28"/>
          <w:szCs w:val="28"/>
        </w:rPr>
        <w:t xml:space="preserve"> </w:t>
      </w:r>
      <w:r w:rsidR="00B15E66" w:rsidRPr="001904E1">
        <w:rPr>
          <w:rFonts w:ascii="Times New Roman" w:eastAsia="仿宋" w:hAnsi="Times New Roman" w:cs="Times New Roman"/>
          <w:color w:val="000000"/>
          <w:kern w:val="0"/>
          <w:sz w:val="28"/>
          <w:szCs w:val="28"/>
        </w:rPr>
        <w:t>获得一份全体参会者名单。</w:t>
      </w:r>
    </w:p>
    <w:p w14:paraId="4ADA41C0" w14:textId="5579AA13" w:rsidR="00854799" w:rsidRPr="001904E1" w:rsidRDefault="0012702C">
      <w:pPr>
        <w:snapToGrid w:val="0"/>
        <w:spacing w:beforeLines="50" w:before="156" w:line="288" w:lineRule="auto"/>
        <w:jc w:val="left"/>
        <w:rPr>
          <w:rFonts w:ascii="Times New Roman" w:eastAsia="仿宋" w:hAnsi="Times New Roman" w:cs="Times New Roman"/>
          <w:b/>
          <w:sz w:val="28"/>
          <w:szCs w:val="28"/>
        </w:rPr>
      </w:pPr>
      <w:r w:rsidRPr="001904E1">
        <w:rPr>
          <w:rFonts w:ascii="Times New Roman" w:eastAsia="仿宋" w:hAnsi="Times New Roman" w:cs="Times New Roman"/>
          <w:b/>
          <w:sz w:val="28"/>
          <w:szCs w:val="28"/>
        </w:rPr>
        <w:t>5</w:t>
      </w:r>
      <w:r w:rsidR="00F000E3" w:rsidRPr="001904E1">
        <w:rPr>
          <w:rFonts w:ascii="Times New Roman" w:eastAsia="仿宋" w:hAnsi="Times New Roman" w:cs="Times New Roman"/>
          <w:b/>
          <w:sz w:val="28"/>
          <w:szCs w:val="28"/>
        </w:rPr>
        <w:t>、</w:t>
      </w:r>
      <w:r w:rsidR="006E5099" w:rsidRPr="001904E1">
        <w:rPr>
          <w:rFonts w:ascii="Times New Roman" w:eastAsia="仿宋" w:hAnsi="Times New Roman" w:cs="Times New Roman"/>
          <w:b/>
          <w:sz w:val="28"/>
          <w:szCs w:val="28"/>
        </w:rPr>
        <w:t>收款信息</w:t>
      </w:r>
      <w:r w:rsidR="00F000E3" w:rsidRPr="001904E1">
        <w:rPr>
          <w:rFonts w:ascii="Times New Roman" w:eastAsia="仿宋" w:hAnsi="Times New Roman" w:cs="Times New Roman"/>
          <w:b/>
          <w:sz w:val="28"/>
          <w:szCs w:val="28"/>
        </w:rPr>
        <w:t>：</w:t>
      </w:r>
    </w:p>
    <w:p w14:paraId="32193300" w14:textId="77777777" w:rsidR="00854799" w:rsidRPr="001904E1" w:rsidRDefault="00F000E3">
      <w:pPr>
        <w:tabs>
          <w:tab w:val="left" w:pos="6833"/>
        </w:tabs>
        <w:adjustRightInd w:val="0"/>
        <w:snapToGrid w:val="0"/>
        <w:spacing w:line="288" w:lineRule="auto"/>
        <w:ind w:firstLineChars="200" w:firstLine="560"/>
        <w:jc w:val="left"/>
        <w:rPr>
          <w:rFonts w:ascii="Times New Roman" w:eastAsia="仿宋" w:hAnsi="Times New Roman" w:cs="Times New Roman"/>
          <w:sz w:val="28"/>
          <w:szCs w:val="28"/>
        </w:rPr>
      </w:pPr>
      <w:r w:rsidRPr="001904E1">
        <w:rPr>
          <w:rFonts w:ascii="Times New Roman" w:eastAsia="仿宋" w:hAnsi="Times New Roman" w:cs="Times New Roman"/>
          <w:sz w:val="28"/>
          <w:szCs w:val="28"/>
        </w:rPr>
        <w:t>户</w:t>
      </w:r>
      <w:r w:rsidRPr="001904E1">
        <w:rPr>
          <w:rFonts w:ascii="Times New Roman" w:eastAsia="仿宋" w:hAnsi="Times New Roman" w:cs="Times New Roman"/>
          <w:sz w:val="28"/>
          <w:szCs w:val="28"/>
        </w:rPr>
        <w:t xml:space="preserve">  </w:t>
      </w:r>
      <w:r w:rsidRPr="001904E1">
        <w:rPr>
          <w:rFonts w:ascii="Times New Roman" w:eastAsia="仿宋" w:hAnsi="Times New Roman" w:cs="Times New Roman"/>
          <w:sz w:val="28"/>
          <w:szCs w:val="28"/>
        </w:rPr>
        <w:t>名：中国实验动物学会</w:t>
      </w:r>
    </w:p>
    <w:p w14:paraId="0BC64F16" w14:textId="77777777" w:rsidR="00854799" w:rsidRPr="001904E1" w:rsidRDefault="00F000E3">
      <w:pPr>
        <w:tabs>
          <w:tab w:val="left" w:pos="6833"/>
        </w:tabs>
        <w:adjustRightInd w:val="0"/>
        <w:snapToGrid w:val="0"/>
        <w:spacing w:line="288" w:lineRule="auto"/>
        <w:ind w:firstLineChars="200" w:firstLine="560"/>
        <w:jc w:val="left"/>
        <w:rPr>
          <w:rFonts w:ascii="Times New Roman" w:eastAsia="仿宋" w:hAnsi="Times New Roman" w:cs="Times New Roman"/>
          <w:sz w:val="28"/>
          <w:szCs w:val="28"/>
        </w:rPr>
      </w:pPr>
      <w:proofErr w:type="gramStart"/>
      <w:r w:rsidRPr="001904E1">
        <w:rPr>
          <w:rFonts w:ascii="Times New Roman" w:eastAsia="仿宋" w:hAnsi="Times New Roman" w:cs="Times New Roman"/>
          <w:sz w:val="28"/>
          <w:szCs w:val="28"/>
        </w:rPr>
        <w:t>账</w:t>
      </w:r>
      <w:proofErr w:type="gramEnd"/>
      <w:r w:rsidRPr="001904E1">
        <w:rPr>
          <w:rFonts w:ascii="Times New Roman" w:eastAsia="仿宋" w:hAnsi="Times New Roman" w:cs="Times New Roman"/>
          <w:sz w:val="28"/>
          <w:szCs w:val="28"/>
        </w:rPr>
        <w:t xml:space="preserve">  </w:t>
      </w:r>
      <w:r w:rsidRPr="001904E1">
        <w:rPr>
          <w:rFonts w:ascii="Times New Roman" w:eastAsia="仿宋" w:hAnsi="Times New Roman" w:cs="Times New Roman"/>
          <w:sz w:val="28"/>
          <w:szCs w:val="28"/>
        </w:rPr>
        <w:t>号：</w:t>
      </w:r>
      <w:r w:rsidRPr="001904E1">
        <w:rPr>
          <w:rFonts w:ascii="Times New Roman" w:eastAsia="仿宋" w:hAnsi="Times New Roman" w:cs="Times New Roman"/>
          <w:sz w:val="28"/>
          <w:szCs w:val="28"/>
        </w:rPr>
        <w:t>1122 0201 0400 03764</w:t>
      </w:r>
    </w:p>
    <w:p w14:paraId="51D4A86D" w14:textId="77777777" w:rsidR="00854799" w:rsidRPr="001904E1" w:rsidRDefault="00F000E3">
      <w:pPr>
        <w:tabs>
          <w:tab w:val="left" w:pos="6833"/>
        </w:tabs>
        <w:adjustRightInd w:val="0"/>
        <w:snapToGrid w:val="0"/>
        <w:spacing w:line="288" w:lineRule="auto"/>
        <w:ind w:firstLineChars="200" w:firstLine="560"/>
        <w:jc w:val="left"/>
        <w:rPr>
          <w:rFonts w:ascii="Times New Roman" w:eastAsia="仿宋" w:hAnsi="Times New Roman" w:cs="Times New Roman"/>
          <w:sz w:val="28"/>
          <w:szCs w:val="28"/>
        </w:rPr>
      </w:pPr>
      <w:r w:rsidRPr="001904E1">
        <w:rPr>
          <w:rFonts w:ascii="Times New Roman" w:eastAsia="仿宋" w:hAnsi="Times New Roman" w:cs="Times New Roman"/>
          <w:sz w:val="28"/>
          <w:szCs w:val="28"/>
        </w:rPr>
        <w:t>开户行：中国农业银行北京潘家园支行</w:t>
      </w:r>
    </w:p>
    <w:p w14:paraId="19B87CC7" w14:textId="0C8789B6" w:rsidR="00854799" w:rsidRPr="001904E1" w:rsidRDefault="0012702C">
      <w:pPr>
        <w:snapToGrid w:val="0"/>
        <w:spacing w:beforeLines="50" w:before="156" w:line="288" w:lineRule="auto"/>
        <w:jc w:val="left"/>
        <w:rPr>
          <w:rFonts w:ascii="Times New Roman" w:eastAsia="仿宋" w:hAnsi="Times New Roman" w:cs="Times New Roman"/>
          <w:kern w:val="0"/>
          <w:sz w:val="28"/>
          <w:szCs w:val="28"/>
        </w:rPr>
      </w:pPr>
      <w:r w:rsidRPr="001904E1">
        <w:rPr>
          <w:rFonts w:ascii="Times New Roman" w:eastAsia="仿宋" w:hAnsi="Times New Roman" w:cs="Times New Roman"/>
          <w:b/>
          <w:sz w:val="28"/>
          <w:szCs w:val="28"/>
        </w:rPr>
        <w:t>6</w:t>
      </w:r>
      <w:r w:rsidR="00F000E3" w:rsidRPr="001904E1">
        <w:rPr>
          <w:rFonts w:ascii="Times New Roman" w:eastAsia="仿宋" w:hAnsi="Times New Roman" w:cs="Times New Roman"/>
          <w:b/>
          <w:sz w:val="28"/>
          <w:szCs w:val="28"/>
        </w:rPr>
        <w:t>、相关事宜：</w:t>
      </w:r>
    </w:p>
    <w:p w14:paraId="55978F38" w14:textId="4DDC2D4E" w:rsidR="00854799" w:rsidRPr="001904E1" w:rsidRDefault="00F000E3">
      <w:pPr>
        <w:tabs>
          <w:tab w:val="left" w:pos="6833"/>
        </w:tabs>
        <w:adjustRightInd w:val="0"/>
        <w:snapToGrid w:val="0"/>
        <w:spacing w:line="288" w:lineRule="auto"/>
        <w:ind w:firstLineChars="200" w:firstLine="560"/>
        <w:jc w:val="left"/>
        <w:rPr>
          <w:rFonts w:ascii="Times New Roman" w:eastAsia="仿宋" w:hAnsi="Times New Roman" w:cs="Times New Roman"/>
          <w:sz w:val="28"/>
          <w:szCs w:val="28"/>
        </w:rPr>
      </w:pPr>
      <w:r w:rsidRPr="001904E1">
        <w:rPr>
          <w:rFonts w:ascii="Times New Roman" w:eastAsia="仿宋" w:hAnsi="Times New Roman" w:cs="Times New Roman"/>
          <w:sz w:val="28"/>
          <w:szCs w:val="28"/>
        </w:rPr>
        <w:t>1</w:t>
      </w:r>
      <w:r w:rsidRPr="001904E1">
        <w:rPr>
          <w:rFonts w:ascii="Times New Roman" w:eastAsia="仿宋" w:hAnsi="Times New Roman" w:cs="Times New Roman"/>
          <w:sz w:val="28"/>
          <w:szCs w:val="28"/>
        </w:rPr>
        <w:t>）参展单位请于</w:t>
      </w:r>
      <w:r w:rsidR="00527D25">
        <w:rPr>
          <w:rFonts w:ascii="Times New Roman" w:eastAsia="仿宋" w:hAnsi="Times New Roman" w:cs="Times New Roman"/>
          <w:sz w:val="28"/>
          <w:szCs w:val="28"/>
        </w:rPr>
        <w:t>2023</w:t>
      </w:r>
      <w:r w:rsidRPr="001904E1">
        <w:rPr>
          <w:rFonts w:ascii="Times New Roman" w:eastAsia="仿宋" w:hAnsi="Times New Roman" w:cs="Times New Roman"/>
          <w:sz w:val="28"/>
          <w:szCs w:val="28"/>
        </w:rPr>
        <w:t>年</w:t>
      </w:r>
      <w:r w:rsidR="002D6E84">
        <w:rPr>
          <w:rFonts w:ascii="Times New Roman" w:eastAsia="仿宋" w:hAnsi="Times New Roman" w:cs="Times New Roman"/>
          <w:sz w:val="28"/>
          <w:szCs w:val="28"/>
        </w:rPr>
        <w:t>11</w:t>
      </w:r>
      <w:r w:rsidRPr="001904E1">
        <w:rPr>
          <w:rFonts w:ascii="Times New Roman" w:eastAsia="仿宋" w:hAnsi="Times New Roman" w:cs="Times New Roman"/>
          <w:sz w:val="28"/>
          <w:szCs w:val="28"/>
        </w:rPr>
        <w:t>月</w:t>
      </w:r>
      <w:r w:rsidR="002D6E84">
        <w:rPr>
          <w:rFonts w:ascii="Times New Roman" w:eastAsia="仿宋" w:hAnsi="Times New Roman" w:cs="Times New Roman"/>
          <w:sz w:val="28"/>
          <w:szCs w:val="28"/>
        </w:rPr>
        <w:t>05</w:t>
      </w:r>
      <w:r w:rsidRPr="001904E1">
        <w:rPr>
          <w:rFonts w:ascii="Times New Roman" w:eastAsia="仿宋" w:hAnsi="Times New Roman" w:cs="Times New Roman"/>
          <w:sz w:val="28"/>
          <w:szCs w:val="28"/>
        </w:rPr>
        <w:t>日前填写</w:t>
      </w:r>
      <w:r w:rsidR="009E33B5">
        <w:rPr>
          <w:rFonts w:ascii="Times New Roman" w:eastAsia="仿宋" w:hAnsi="Times New Roman" w:cs="Times New Roman" w:hint="eastAsia"/>
          <w:sz w:val="28"/>
          <w:szCs w:val="28"/>
        </w:rPr>
        <w:t>协办</w:t>
      </w:r>
      <w:r w:rsidR="009E33B5">
        <w:rPr>
          <w:rFonts w:ascii="Times New Roman" w:eastAsia="仿宋" w:hAnsi="Times New Roman" w:cs="Times New Roman"/>
          <w:sz w:val="28"/>
          <w:szCs w:val="28"/>
        </w:rPr>
        <w:t>赞助</w:t>
      </w:r>
      <w:bookmarkStart w:id="0" w:name="_GoBack"/>
      <w:bookmarkEnd w:id="0"/>
      <w:r w:rsidRPr="001904E1">
        <w:rPr>
          <w:rFonts w:ascii="Times New Roman" w:eastAsia="仿宋" w:hAnsi="Times New Roman" w:cs="Times New Roman"/>
          <w:sz w:val="28"/>
          <w:szCs w:val="28"/>
        </w:rPr>
        <w:t>参展合约书。</w:t>
      </w:r>
    </w:p>
    <w:p w14:paraId="325E48A3" w14:textId="77777777" w:rsidR="00854799" w:rsidRPr="001904E1" w:rsidRDefault="00F000E3">
      <w:pPr>
        <w:tabs>
          <w:tab w:val="left" w:pos="6833"/>
        </w:tabs>
        <w:adjustRightInd w:val="0"/>
        <w:snapToGrid w:val="0"/>
        <w:spacing w:line="288" w:lineRule="auto"/>
        <w:ind w:firstLineChars="200" w:firstLine="560"/>
        <w:jc w:val="left"/>
        <w:rPr>
          <w:rFonts w:ascii="Times New Roman" w:eastAsia="仿宋" w:hAnsi="Times New Roman" w:cs="Times New Roman"/>
          <w:sz w:val="28"/>
          <w:szCs w:val="28"/>
        </w:rPr>
      </w:pPr>
      <w:r w:rsidRPr="001904E1">
        <w:rPr>
          <w:rFonts w:ascii="Times New Roman" w:eastAsia="仿宋" w:hAnsi="Times New Roman" w:cs="Times New Roman"/>
          <w:sz w:val="28"/>
          <w:szCs w:val="28"/>
        </w:rPr>
        <w:t>2</w:t>
      </w:r>
      <w:r w:rsidRPr="001904E1">
        <w:rPr>
          <w:rFonts w:ascii="Times New Roman" w:eastAsia="仿宋" w:hAnsi="Times New Roman" w:cs="Times New Roman"/>
          <w:sz w:val="28"/>
          <w:szCs w:val="28"/>
        </w:rPr>
        <w:t>）参展单位一律服从会议统一安排，未经允许，不得私自布展。</w:t>
      </w:r>
    </w:p>
    <w:p w14:paraId="66156144" w14:textId="50D32873" w:rsidR="00854799" w:rsidRPr="001904E1" w:rsidRDefault="00F000E3">
      <w:pPr>
        <w:tabs>
          <w:tab w:val="left" w:pos="6833"/>
        </w:tabs>
        <w:adjustRightInd w:val="0"/>
        <w:snapToGrid w:val="0"/>
        <w:spacing w:line="288" w:lineRule="auto"/>
        <w:ind w:firstLineChars="200" w:firstLine="560"/>
        <w:jc w:val="left"/>
        <w:rPr>
          <w:rFonts w:ascii="Times New Roman" w:eastAsia="仿宋" w:hAnsi="Times New Roman" w:cs="Times New Roman"/>
          <w:sz w:val="28"/>
          <w:szCs w:val="28"/>
        </w:rPr>
      </w:pPr>
      <w:r w:rsidRPr="001904E1">
        <w:rPr>
          <w:rFonts w:ascii="Times New Roman" w:eastAsia="仿宋" w:hAnsi="Times New Roman" w:cs="Times New Roman"/>
          <w:sz w:val="28"/>
          <w:szCs w:val="28"/>
        </w:rPr>
        <w:t>3</w:t>
      </w:r>
      <w:r w:rsidRPr="001904E1">
        <w:rPr>
          <w:rFonts w:ascii="Times New Roman" w:eastAsia="仿宋" w:hAnsi="Times New Roman" w:cs="Times New Roman"/>
          <w:sz w:val="28"/>
          <w:szCs w:val="28"/>
        </w:rPr>
        <w:t>）布展时间：</w:t>
      </w:r>
      <w:r w:rsidR="001904E1" w:rsidRPr="001904E1">
        <w:rPr>
          <w:rFonts w:ascii="Times New Roman" w:eastAsia="仿宋" w:hAnsi="Times New Roman" w:cs="Times New Roman"/>
          <w:sz w:val="28"/>
          <w:szCs w:val="28"/>
        </w:rPr>
        <w:t>2023</w:t>
      </w:r>
      <w:r w:rsidRPr="001904E1">
        <w:rPr>
          <w:rFonts w:ascii="Times New Roman" w:eastAsia="仿宋" w:hAnsi="Times New Roman" w:cs="Times New Roman"/>
          <w:sz w:val="28"/>
          <w:szCs w:val="28"/>
        </w:rPr>
        <w:t>年</w:t>
      </w:r>
      <w:r w:rsidR="001904E1" w:rsidRPr="001904E1">
        <w:rPr>
          <w:rFonts w:ascii="Times New Roman" w:eastAsia="仿宋" w:hAnsi="Times New Roman" w:cs="Times New Roman"/>
          <w:sz w:val="28"/>
          <w:szCs w:val="28"/>
        </w:rPr>
        <w:t>11</w:t>
      </w:r>
      <w:r w:rsidRPr="001904E1">
        <w:rPr>
          <w:rFonts w:ascii="Times New Roman" w:eastAsia="仿宋" w:hAnsi="Times New Roman" w:cs="Times New Roman"/>
          <w:sz w:val="28"/>
          <w:szCs w:val="28"/>
        </w:rPr>
        <w:t>月</w:t>
      </w:r>
      <w:r w:rsidR="001904E1" w:rsidRPr="001904E1">
        <w:rPr>
          <w:rFonts w:ascii="Times New Roman" w:eastAsia="仿宋" w:hAnsi="Times New Roman" w:cs="Times New Roman"/>
          <w:sz w:val="28"/>
          <w:szCs w:val="28"/>
        </w:rPr>
        <w:t>15</w:t>
      </w:r>
      <w:r w:rsidRPr="001904E1">
        <w:rPr>
          <w:rFonts w:ascii="Times New Roman" w:eastAsia="仿宋" w:hAnsi="Times New Roman" w:cs="Times New Roman"/>
          <w:sz w:val="28"/>
          <w:szCs w:val="28"/>
        </w:rPr>
        <w:t>日</w:t>
      </w:r>
      <w:r w:rsidR="001904E1" w:rsidRPr="001904E1">
        <w:rPr>
          <w:rFonts w:ascii="Times New Roman" w:eastAsia="仿宋" w:hAnsi="Times New Roman" w:cs="Times New Roman"/>
          <w:sz w:val="28"/>
          <w:szCs w:val="28"/>
        </w:rPr>
        <w:t>08:00-24:00</w:t>
      </w:r>
    </w:p>
    <w:p w14:paraId="5D41558D" w14:textId="72836AC6" w:rsidR="00854799" w:rsidRPr="001904E1" w:rsidRDefault="00F000E3" w:rsidP="000E6663">
      <w:pPr>
        <w:tabs>
          <w:tab w:val="left" w:pos="6833"/>
        </w:tabs>
        <w:adjustRightInd w:val="0"/>
        <w:snapToGrid w:val="0"/>
        <w:spacing w:line="288" w:lineRule="auto"/>
        <w:ind w:firstLineChars="350" w:firstLine="980"/>
        <w:jc w:val="left"/>
        <w:rPr>
          <w:rFonts w:ascii="Times New Roman" w:eastAsia="仿宋" w:hAnsi="Times New Roman" w:cs="Times New Roman"/>
          <w:sz w:val="28"/>
          <w:szCs w:val="28"/>
        </w:rPr>
      </w:pPr>
      <w:r w:rsidRPr="001904E1">
        <w:rPr>
          <w:rFonts w:ascii="Times New Roman" w:eastAsia="仿宋" w:hAnsi="Times New Roman" w:cs="Times New Roman"/>
          <w:sz w:val="28"/>
          <w:szCs w:val="28"/>
        </w:rPr>
        <w:t>撤展时间：</w:t>
      </w:r>
      <w:r w:rsidR="001904E1" w:rsidRPr="001904E1">
        <w:rPr>
          <w:rFonts w:ascii="Times New Roman" w:eastAsia="仿宋" w:hAnsi="Times New Roman" w:cs="Times New Roman"/>
          <w:sz w:val="28"/>
          <w:szCs w:val="28"/>
        </w:rPr>
        <w:t>2023</w:t>
      </w:r>
      <w:r w:rsidR="001904E1" w:rsidRPr="001904E1">
        <w:rPr>
          <w:rFonts w:ascii="Times New Roman" w:eastAsia="仿宋" w:hAnsi="Times New Roman" w:cs="Times New Roman"/>
          <w:sz w:val="28"/>
          <w:szCs w:val="28"/>
        </w:rPr>
        <w:t>年</w:t>
      </w:r>
      <w:r w:rsidR="001904E1" w:rsidRPr="001904E1">
        <w:rPr>
          <w:rFonts w:ascii="Times New Roman" w:eastAsia="仿宋" w:hAnsi="Times New Roman" w:cs="Times New Roman"/>
          <w:sz w:val="28"/>
          <w:szCs w:val="28"/>
        </w:rPr>
        <w:t>11</w:t>
      </w:r>
      <w:r w:rsidR="001904E1" w:rsidRPr="001904E1">
        <w:rPr>
          <w:rFonts w:ascii="Times New Roman" w:eastAsia="仿宋" w:hAnsi="Times New Roman" w:cs="Times New Roman"/>
          <w:sz w:val="28"/>
          <w:szCs w:val="28"/>
        </w:rPr>
        <w:t>月</w:t>
      </w:r>
      <w:r w:rsidR="001904E1" w:rsidRPr="001904E1">
        <w:rPr>
          <w:rFonts w:ascii="Times New Roman" w:eastAsia="仿宋" w:hAnsi="Times New Roman" w:cs="Times New Roman"/>
          <w:sz w:val="28"/>
          <w:szCs w:val="28"/>
        </w:rPr>
        <w:t>18</w:t>
      </w:r>
      <w:r w:rsidR="001904E1" w:rsidRPr="001904E1">
        <w:rPr>
          <w:rFonts w:ascii="Times New Roman" w:eastAsia="仿宋" w:hAnsi="Times New Roman" w:cs="Times New Roman"/>
          <w:sz w:val="28"/>
          <w:szCs w:val="28"/>
        </w:rPr>
        <w:t>日</w:t>
      </w:r>
      <w:r w:rsidR="001904E1" w:rsidRPr="001904E1">
        <w:rPr>
          <w:rFonts w:ascii="Times New Roman" w:eastAsia="仿宋" w:hAnsi="Times New Roman" w:cs="Times New Roman"/>
          <w:sz w:val="28"/>
          <w:szCs w:val="28"/>
        </w:rPr>
        <w:t>08:00-24:00</w:t>
      </w:r>
    </w:p>
    <w:p w14:paraId="2E7BF8FC" w14:textId="3204F231" w:rsidR="00854799" w:rsidRDefault="00F000E3">
      <w:pPr>
        <w:tabs>
          <w:tab w:val="left" w:pos="6833"/>
        </w:tabs>
        <w:adjustRightInd w:val="0"/>
        <w:snapToGrid w:val="0"/>
        <w:spacing w:line="288" w:lineRule="auto"/>
        <w:ind w:firstLineChars="200" w:firstLine="560"/>
        <w:jc w:val="left"/>
        <w:rPr>
          <w:rFonts w:ascii="Times New Roman" w:eastAsia="仿宋" w:hAnsi="Times New Roman" w:cs="Times New Roman"/>
          <w:sz w:val="28"/>
          <w:szCs w:val="28"/>
        </w:rPr>
      </w:pPr>
      <w:r w:rsidRPr="001904E1">
        <w:rPr>
          <w:rFonts w:ascii="Times New Roman" w:eastAsia="仿宋" w:hAnsi="Times New Roman" w:cs="Times New Roman"/>
          <w:sz w:val="28"/>
          <w:szCs w:val="28"/>
        </w:rPr>
        <w:t>4</w:t>
      </w:r>
      <w:r w:rsidRPr="001904E1">
        <w:rPr>
          <w:rFonts w:ascii="Times New Roman" w:eastAsia="仿宋" w:hAnsi="Times New Roman" w:cs="Times New Roman"/>
          <w:sz w:val="28"/>
          <w:szCs w:val="28"/>
        </w:rPr>
        <w:t>）材料发放由会议组统一安排。</w:t>
      </w:r>
    </w:p>
    <w:p w14:paraId="02CBFF9F" w14:textId="6648C8CD" w:rsidR="00D65312" w:rsidRDefault="00D65312" w:rsidP="00D65312">
      <w:pPr>
        <w:tabs>
          <w:tab w:val="left" w:pos="6833"/>
        </w:tabs>
        <w:adjustRightInd w:val="0"/>
        <w:snapToGrid w:val="0"/>
        <w:spacing w:line="288" w:lineRule="auto"/>
        <w:ind w:leftChars="271" w:left="992" w:hangingChars="151" w:hanging="423"/>
        <w:jc w:val="left"/>
        <w:rPr>
          <w:rFonts w:ascii="Times New Roman" w:eastAsia="仿宋" w:hAnsi="Times New Roman" w:cs="Times New Roman"/>
          <w:sz w:val="28"/>
          <w:szCs w:val="28"/>
        </w:rPr>
      </w:pPr>
      <w:r w:rsidRPr="001904E1">
        <w:rPr>
          <w:rFonts w:ascii="Times New Roman" w:eastAsia="仿宋" w:hAnsi="Times New Roman" w:cs="Times New Roman"/>
          <w:sz w:val="28"/>
          <w:szCs w:val="28"/>
        </w:rPr>
        <w:t>5</w:t>
      </w:r>
      <w:r w:rsidRPr="001904E1">
        <w:rPr>
          <w:rFonts w:ascii="Times New Roman" w:eastAsia="仿宋" w:hAnsi="Times New Roman" w:cs="Times New Roman"/>
          <w:sz w:val="28"/>
          <w:szCs w:val="28"/>
        </w:rPr>
        <w:t>）</w:t>
      </w:r>
      <w:r w:rsidRPr="007D45DD">
        <w:rPr>
          <w:rFonts w:ascii="Times New Roman" w:eastAsia="仿宋" w:hAnsi="Times New Roman" w:cs="Times New Roman" w:hint="eastAsia"/>
          <w:sz w:val="28"/>
          <w:szCs w:val="28"/>
        </w:rPr>
        <w:t>上述同类级别赞助单位，展位分配采取“先汇款先选位”的原则；</w:t>
      </w:r>
    </w:p>
    <w:p w14:paraId="114C45C8" w14:textId="45F097DB" w:rsidR="000602C8" w:rsidRPr="001904E1" w:rsidRDefault="000602C8" w:rsidP="00071601">
      <w:pPr>
        <w:tabs>
          <w:tab w:val="left" w:pos="6833"/>
        </w:tabs>
        <w:adjustRightInd w:val="0"/>
        <w:snapToGrid w:val="0"/>
        <w:spacing w:line="288" w:lineRule="auto"/>
        <w:ind w:leftChars="271" w:left="992" w:hangingChars="151" w:hanging="423"/>
        <w:jc w:val="left"/>
        <w:rPr>
          <w:rFonts w:ascii="Times New Roman" w:eastAsia="仿宋" w:hAnsi="Times New Roman" w:cs="Times New Roman"/>
          <w:sz w:val="28"/>
          <w:szCs w:val="28"/>
        </w:rPr>
      </w:pPr>
      <w:r>
        <w:rPr>
          <w:rFonts w:ascii="Times New Roman" w:eastAsia="仿宋" w:hAnsi="Times New Roman" w:cs="Times New Roman"/>
          <w:sz w:val="28"/>
          <w:szCs w:val="28"/>
        </w:rPr>
        <w:t>6</w:t>
      </w:r>
      <w:r w:rsidRPr="001904E1">
        <w:rPr>
          <w:rFonts w:ascii="Times New Roman" w:eastAsia="仿宋" w:hAnsi="Times New Roman" w:cs="Times New Roman"/>
          <w:sz w:val="28"/>
          <w:szCs w:val="28"/>
        </w:rPr>
        <w:t>）</w:t>
      </w:r>
      <w:r w:rsidRPr="007D45DD">
        <w:rPr>
          <w:rFonts w:ascii="Times New Roman" w:eastAsia="仿宋" w:hAnsi="Times New Roman" w:cs="Times New Roman" w:hint="eastAsia"/>
          <w:sz w:val="28"/>
          <w:szCs w:val="28"/>
        </w:rPr>
        <w:t>如资助形式特别或有特殊要求，请直接联系周莉</w:t>
      </w:r>
      <w:r>
        <w:rPr>
          <w:rFonts w:ascii="Times New Roman" w:eastAsia="仿宋" w:hAnsi="Times New Roman" w:cs="Times New Roman" w:hint="eastAsia"/>
          <w:sz w:val="28"/>
          <w:szCs w:val="28"/>
        </w:rPr>
        <w:t>（</w:t>
      </w:r>
      <w:r w:rsidR="00071601" w:rsidRPr="00071601">
        <w:rPr>
          <w:rFonts w:ascii="Times New Roman" w:eastAsia="仿宋" w:hAnsi="Times New Roman" w:cs="Times New Roman"/>
          <w:sz w:val="28"/>
          <w:szCs w:val="28"/>
        </w:rPr>
        <w:t>13585702671</w:t>
      </w:r>
      <w:r w:rsidR="00071601">
        <w:rPr>
          <w:rFonts w:ascii="Times New Roman" w:eastAsia="仿宋" w:hAnsi="Times New Roman" w:cs="Times New Roman" w:hint="eastAsia"/>
          <w:sz w:val="28"/>
          <w:szCs w:val="28"/>
        </w:rPr>
        <w:t>，</w:t>
      </w:r>
      <w:r w:rsidR="00071601" w:rsidRPr="00071601">
        <w:rPr>
          <w:rFonts w:ascii="Times New Roman" w:eastAsia="仿宋" w:hAnsi="Times New Roman" w:cs="Times New Roman"/>
          <w:sz w:val="28"/>
          <w:szCs w:val="28"/>
        </w:rPr>
        <w:t>zhouli@topgenebio.com</w:t>
      </w:r>
      <w:r>
        <w:rPr>
          <w:rFonts w:ascii="Times New Roman" w:eastAsia="仿宋" w:hAnsi="Times New Roman" w:cs="Times New Roman" w:hint="eastAsia"/>
          <w:sz w:val="28"/>
          <w:szCs w:val="28"/>
        </w:rPr>
        <w:t>）</w:t>
      </w:r>
      <w:r w:rsidRPr="007D45DD">
        <w:rPr>
          <w:rFonts w:ascii="Times New Roman" w:eastAsia="仿宋" w:hAnsi="Times New Roman" w:cs="Times New Roman" w:hint="eastAsia"/>
          <w:sz w:val="28"/>
          <w:szCs w:val="28"/>
        </w:rPr>
        <w:t>。</w:t>
      </w:r>
    </w:p>
    <w:p w14:paraId="650BB190" w14:textId="52CDC757" w:rsidR="00854799" w:rsidRDefault="000602C8">
      <w:pPr>
        <w:tabs>
          <w:tab w:val="left" w:pos="6833"/>
        </w:tabs>
        <w:adjustRightInd w:val="0"/>
        <w:snapToGrid w:val="0"/>
        <w:spacing w:line="288" w:lineRule="auto"/>
        <w:ind w:firstLineChars="200" w:firstLine="560"/>
        <w:jc w:val="left"/>
        <w:rPr>
          <w:rFonts w:ascii="Times New Roman" w:eastAsia="仿宋" w:hAnsi="Times New Roman" w:cs="Times New Roman"/>
          <w:sz w:val="28"/>
          <w:szCs w:val="28"/>
        </w:rPr>
      </w:pPr>
      <w:r>
        <w:rPr>
          <w:rFonts w:ascii="Times New Roman" w:eastAsia="仿宋" w:hAnsi="Times New Roman" w:cs="Times New Roman"/>
          <w:sz w:val="28"/>
          <w:szCs w:val="28"/>
        </w:rPr>
        <w:t>7</w:t>
      </w:r>
      <w:r w:rsidR="00F000E3" w:rsidRPr="001904E1">
        <w:rPr>
          <w:rFonts w:ascii="Times New Roman" w:eastAsia="仿宋" w:hAnsi="Times New Roman" w:cs="Times New Roman"/>
          <w:sz w:val="28"/>
          <w:szCs w:val="28"/>
        </w:rPr>
        <w:t>）其它未尽事宜，协商解决。</w:t>
      </w:r>
    </w:p>
    <w:p w14:paraId="0CA7CF3C" w14:textId="06B58D4E" w:rsidR="00854799" w:rsidRPr="001904E1" w:rsidRDefault="0012702C">
      <w:pPr>
        <w:snapToGrid w:val="0"/>
        <w:spacing w:beforeLines="50" w:before="156" w:line="288" w:lineRule="auto"/>
        <w:jc w:val="left"/>
        <w:rPr>
          <w:rFonts w:ascii="Times New Roman" w:eastAsia="仿宋" w:hAnsi="Times New Roman" w:cs="Times New Roman"/>
          <w:kern w:val="0"/>
          <w:sz w:val="28"/>
          <w:szCs w:val="28"/>
        </w:rPr>
      </w:pPr>
      <w:r w:rsidRPr="001904E1">
        <w:rPr>
          <w:rFonts w:ascii="Times New Roman" w:eastAsia="仿宋" w:hAnsi="Times New Roman" w:cs="Times New Roman"/>
          <w:b/>
          <w:bCs/>
          <w:kern w:val="0"/>
          <w:sz w:val="28"/>
          <w:szCs w:val="28"/>
        </w:rPr>
        <w:t>7</w:t>
      </w:r>
      <w:r w:rsidR="00F000E3" w:rsidRPr="001904E1">
        <w:rPr>
          <w:rFonts w:ascii="Times New Roman" w:eastAsia="仿宋" w:hAnsi="Times New Roman" w:cs="Times New Roman"/>
          <w:b/>
          <w:bCs/>
          <w:kern w:val="0"/>
          <w:sz w:val="28"/>
          <w:szCs w:val="28"/>
        </w:rPr>
        <w:t>、联系方式：</w:t>
      </w:r>
    </w:p>
    <w:p w14:paraId="3005611F" w14:textId="77777777" w:rsidR="00EA15D9" w:rsidRPr="001904E1" w:rsidRDefault="00EA15D9" w:rsidP="00EA15D9">
      <w:pPr>
        <w:widowControl/>
        <w:spacing w:line="0" w:lineRule="atLeast"/>
        <w:ind w:leftChars="203" w:left="846" w:hangingChars="150" w:hanging="420"/>
        <w:jc w:val="left"/>
        <w:rPr>
          <w:rFonts w:ascii="Times New Roman" w:eastAsia="仿宋" w:hAnsi="Times New Roman" w:cs="Times New Roman"/>
          <w:sz w:val="28"/>
          <w:szCs w:val="28"/>
        </w:rPr>
      </w:pPr>
      <w:r w:rsidRPr="001904E1">
        <w:rPr>
          <w:rFonts w:ascii="Times New Roman" w:eastAsia="仿宋" w:hAnsi="Times New Roman" w:cs="Times New Roman"/>
          <w:bCs/>
          <w:sz w:val="28"/>
          <w:szCs w:val="28"/>
        </w:rPr>
        <w:t>向</w:t>
      </w:r>
      <w:r w:rsidRPr="001904E1">
        <w:rPr>
          <w:rFonts w:ascii="Times New Roman" w:eastAsia="仿宋" w:hAnsi="Times New Roman" w:cs="Times New Roman"/>
          <w:bCs/>
          <w:sz w:val="28"/>
          <w:szCs w:val="28"/>
        </w:rPr>
        <w:t xml:space="preserve">  </w:t>
      </w:r>
      <w:r w:rsidRPr="001904E1">
        <w:rPr>
          <w:rFonts w:ascii="Times New Roman" w:eastAsia="仿宋" w:hAnsi="Times New Roman" w:cs="Times New Roman"/>
          <w:bCs/>
          <w:sz w:val="28"/>
          <w:szCs w:val="28"/>
        </w:rPr>
        <w:t>琪：</w:t>
      </w:r>
      <w:r w:rsidRPr="001904E1">
        <w:rPr>
          <w:rFonts w:ascii="Times New Roman" w:eastAsia="仿宋" w:hAnsi="Times New Roman" w:cs="Times New Roman"/>
          <w:color w:val="000000"/>
          <w:kern w:val="0"/>
          <w:sz w:val="28"/>
          <w:szCs w:val="28"/>
        </w:rPr>
        <w:t>13986084373</w:t>
      </w:r>
      <w:r w:rsidRPr="001904E1">
        <w:rPr>
          <w:rFonts w:ascii="Times New Roman" w:eastAsia="仿宋" w:hAnsi="Times New Roman" w:cs="Times New Roman"/>
          <w:sz w:val="28"/>
          <w:szCs w:val="28"/>
        </w:rPr>
        <w:t>（</w:t>
      </w:r>
      <w:proofErr w:type="gramStart"/>
      <w:r w:rsidRPr="001904E1">
        <w:rPr>
          <w:rFonts w:ascii="Times New Roman" w:eastAsia="仿宋" w:hAnsi="Times New Roman" w:cs="Times New Roman"/>
          <w:sz w:val="28"/>
          <w:szCs w:val="28"/>
        </w:rPr>
        <w:t>同微信</w:t>
      </w:r>
      <w:proofErr w:type="gramEnd"/>
      <w:r w:rsidRPr="001904E1">
        <w:rPr>
          <w:rFonts w:ascii="Times New Roman" w:eastAsia="仿宋" w:hAnsi="Times New Roman" w:cs="Times New Roman"/>
          <w:sz w:val="28"/>
          <w:szCs w:val="28"/>
        </w:rPr>
        <w:t>），</w:t>
      </w:r>
      <w:hyperlink r:id="rId6" w:history="1">
        <w:r w:rsidRPr="001904E1">
          <w:rPr>
            <w:rStyle w:val="ad"/>
            <w:rFonts w:ascii="Times New Roman" w:eastAsia="仿宋" w:hAnsi="Times New Roman" w:cs="Times New Roman"/>
            <w:color w:val="auto"/>
            <w:sz w:val="28"/>
            <w:szCs w:val="28"/>
            <w:u w:val="none"/>
          </w:rPr>
          <w:t>xiangqi@topgenebio.com</w:t>
        </w:r>
      </w:hyperlink>
      <w:r w:rsidRPr="001904E1">
        <w:rPr>
          <w:rFonts w:ascii="Times New Roman" w:eastAsia="仿宋" w:hAnsi="Times New Roman" w:cs="Times New Roman"/>
          <w:sz w:val="28"/>
          <w:szCs w:val="28"/>
        </w:rPr>
        <w:t>；</w:t>
      </w:r>
    </w:p>
    <w:p w14:paraId="36AC6C75" w14:textId="3BCF583B" w:rsidR="00593697" w:rsidRDefault="00EA15D9" w:rsidP="00593697">
      <w:pPr>
        <w:widowControl/>
        <w:spacing w:line="0" w:lineRule="atLeast"/>
        <w:ind w:leftChars="203" w:left="846" w:hangingChars="150" w:hanging="420"/>
        <w:jc w:val="left"/>
        <w:rPr>
          <w:rFonts w:ascii="Times New Roman" w:eastAsia="仿宋" w:hAnsi="Times New Roman" w:cs="Times New Roman"/>
          <w:sz w:val="28"/>
          <w:szCs w:val="28"/>
        </w:rPr>
      </w:pPr>
      <w:r w:rsidRPr="001904E1">
        <w:rPr>
          <w:rFonts w:ascii="Times New Roman" w:eastAsia="仿宋" w:hAnsi="Times New Roman" w:cs="Times New Roman"/>
          <w:bCs/>
          <w:sz w:val="28"/>
          <w:szCs w:val="28"/>
        </w:rPr>
        <w:t>张小慧：</w:t>
      </w:r>
      <w:r w:rsidRPr="001904E1">
        <w:rPr>
          <w:rFonts w:ascii="Times New Roman" w:eastAsia="仿宋" w:hAnsi="Times New Roman" w:cs="Times New Roman"/>
          <w:color w:val="000000"/>
          <w:kern w:val="0"/>
          <w:sz w:val="28"/>
          <w:szCs w:val="28"/>
        </w:rPr>
        <w:t>17740503585</w:t>
      </w:r>
      <w:r w:rsidRPr="001904E1">
        <w:rPr>
          <w:rFonts w:ascii="Times New Roman" w:eastAsia="仿宋" w:hAnsi="Times New Roman" w:cs="Times New Roman"/>
          <w:sz w:val="28"/>
          <w:szCs w:val="28"/>
        </w:rPr>
        <w:t>（</w:t>
      </w:r>
      <w:proofErr w:type="gramStart"/>
      <w:r w:rsidRPr="001904E1">
        <w:rPr>
          <w:rFonts w:ascii="Times New Roman" w:eastAsia="仿宋" w:hAnsi="Times New Roman" w:cs="Times New Roman"/>
          <w:sz w:val="28"/>
          <w:szCs w:val="28"/>
        </w:rPr>
        <w:t>同微信</w:t>
      </w:r>
      <w:proofErr w:type="gramEnd"/>
      <w:r w:rsidRPr="001904E1">
        <w:rPr>
          <w:rFonts w:ascii="Times New Roman" w:eastAsia="仿宋" w:hAnsi="Times New Roman" w:cs="Times New Roman"/>
          <w:sz w:val="28"/>
          <w:szCs w:val="28"/>
        </w:rPr>
        <w:t>），</w:t>
      </w:r>
      <w:hyperlink r:id="rId7" w:history="1">
        <w:r w:rsidRPr="001904E1">
          <w:rPr>
            <w:rStyle w:val="ad"/>
            <w:rFonts w:ascii="Times New Roman" w:eastAsia="仿宋" w:hAnsi="Times New Roman" w:cs="Times New Roman"/>
            <w:color w:val="auto"/>
            <w:sz w:val="28"/>
            <w:szCs w:val="28"/>
            <w:u w:val="none"/>
          </w:rPr>
          <w:t>zhangxiaohui@topgenebio.com</w:t>
        </w:r>
      </w:hyperlink>
      <w:r w:rsidRPr="001904E1">
        <w:rPr>
          <w:rFonts w:ascii="Times New Roman" w:eastAsia="仿宋" w:hAnsi="Times New Roman" w:cs="Times New Roman"/>
          <w:sz w:val="28"/>
          <w:szCs w:val="28"/>
        </w:rPr>
        <w:t>。</w:t>
      </w:r>
    </w:p>
    <w:sectPr w:rsidR="00593697">
      <w:headerReference w:type="default" r:id="rId8"/>
      <w:pgSz w:w="11906" w:h="16838"/>
      <w:pgMar w:top="1417" w:right="1417" w:bottom="1417" w:left="141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F619EA" w14:textId="77777777" w:rsidR="00C334F2" w:rsidRDefault="00C334F2">
      <w:r>
        <w:separator/>
      </w:r>
    </w:p>
  </w:endnote>
  <w:endnote w:type="continuationSeparator" w:id="0">
    <w:p w14:paraId="25E5C3A6" w14:textId="77777777" w:rsidR="00C334F2" w:rsidRDefault="00C33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48B5CB" w14:textId="77777777" w:rsidR="00C334F2" w:rsidRDefault="00C334F2">
      <w:r>
        <w:separator/>
      </w:r>
    </w:p>
  </w:footnote>
  <w:footnote w:type="continuationSeparator" w:id="0">
    <w:p w14:paraId="4AE3EB5E" w14:textId="77777777" w:rsidR="00C334F2" w:rsidRDefault="00C334F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95520" w14:textId="77777777" w:rsidR="00854799" w:rsidRDefault="00854799">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U2Yjk0ZDQ3YWI0MzVkNzA4ODg2NzZjMzU5MWM5NjYifQ=="/>
  </w:docVars>
  <w:rsids>
    <w:rsidRoot w:val="3D23082D"/>
    <w:rsid w:val="0002118A"/>
    <w:rsid w:val="00023F98"/>
    <w:rsid w:val="00031001"/>
    <w:rsid w:val="0004637A"/>
    <w:rsid w:val="000602C8"/>
    <w:rsid w:val="00071601"/>
    <w:rsid w:val="000D79FC"/>
    <w:rsid w:val="000E6663"/>
    <w:rsid w:val="000F5429"/>
    <w:rsid w:val="001033E4"/>
    <w:rsid w:val="0012702C"/>
    <w:rsid w:val="00143228"/>
    <w:rsid w:val="0016648F"/>
    <w:rsid w:val="001904E1"/>
    <w:rsid w:val="001D07DD"/>
    <w:rsid w:val="002349A0"/>
    <w:rsid w:val="00240FBD"/>
    <w:rsid w:val="00241AF4"/>
    <w:rsid w:val="00276D33"/>
    <w:rsid w:val="0029315E"/>
    <w:rsid w:val="002D6E84"/>
    <w:rsid w:val="002F4459"/>
    <w:rsid w:val="00317E3E"/>
    <w:rsid w:val="00405346"/>
    <w:rsid w:val="004365CD"/>
    <w:rsid w:val="00443BF7"/>
    <w:rsid w:val="00457500"/>
    <w:rsid w:val="00483940"/>
    <w:rsid w:val="004F0C7B"/>
    <w:rsid w:val="00500626"/>
    <w:rsid w:val="00527D25"/>
    <w:rsid w:val="00531FDA"/>
    <w:rsid w:val="00553810"/>
    <w:rsid w:val="00593697"/>
    <w:rsid w:val="005A63E9"/>
    <w:rsid w:val="005D604A"/>
    <w:rsid w:val="006246EF"/>
    <w:rsid w:val="00626D97"/>
    <w:rsid w:val="006407DC"/>
    <w:rsid w:val="00674706"/>
    <w:rsid w:val="00691013"/>
    <w:rsid w:val="00694FB6"/>
    <w:rsid w:val="006A3277"/>
    <w:rsid w:val="006A511B"/>
    <w:rsid w:val="006B1A0D"/>
    <w:rsid w:val="006B7973"/>
    <w:rsid w:val="006C3109"/>
    <w:rsid w:val="006E5099"/>
    <w:rsid w:val="00707134"/>
    <w:rsid w:val="007A6DC5"/>
    <w:rsid w:val="007B6B7A"/>
    <w:rsid w:val="007D45DD"/>
    <w:rsid w:val="00824161"/>
    <w:rsid w:val="00854799"/>
    <w:rsid w:val="008F0677"/>
    <w:rsid w:val="00913088"/>
    <w:rsid w:val="00920860"/>
    <w:rsid w:val="00980347"/>
    <w:rsid w:val="009841B0"/>
    <w:rsid w:val="009E33B5"/>
    <w:rsid w:val="00A26DCD"/>
    <w:rsid w:val="00A60DC7"/>
    <w:rsid w:val="00A917BF"/>
    <w:rsid w:val="00AE603D"/>
    <w:rsid w:val="00B15E66"/>
    <w:rsid w:val="00B3446B"/>
    <w:rsid w:val="00BB3C69"/>
    <w:rsid w:val="00C244AF"/>
    <w:rsid w:val="00C334F2"/>
    <w:rsid w:val="00D00589"/>
    <w:rsid w:val="00D3084D"/>
    <w:rsid w:val="00D65312"/>
    <w:rsid w:val="00DC4D85"/>
    <w:rsid w:val="00E44C96"/>
    <w:rsid w:val="00E97E7C"/>
    <w:rsid w:val="00EA15D9"/>
    <w:rsid w:val="00EA2627"/>
    <w:rsid w:val="00EA2B87"/>
    <w:rsid w:val="00EA33C5"/>
    <w:rsid w:val="00EA50CE"/>
    <w:rsid w:val="00EE5668"/>
    <w:rsid w:val="00F000E3"/>
    <w:rsid w:val="00F13044"/>
    <w:rsid w:val="00F16190"/>
    <w:rsid w:val="00F35341"/>
    <w:rsid w:val="00F5550B"/>
    <w:rsid w:val="00F56D11"/>
    <w:rsid w:val="00F6113D"/>
    <w:rsid w:val="00F6307A"/>
    <w:rsid w:val="00F83075"/>
    <w:rsid w:val="3D230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DF75D8"/>
  <w15:docId w15:val="{B7EFA85A-3A95-4D2B-8134-9FC5FE5AF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lsdException w:name="caption" w:semiHidden="1" w:unhideWhenUsed="1" w:qFormat="1"/>
    <w:lsdException w:name="Title" w:qFormat="1"/>
    <w:lsdException w:name="Default Paragraph Font" w:semiHidden="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iPriority w:val="99"/>
    <w:unhideWhenUsed/>
    <w:pPr>
      <w:pBdr>
        <w:bottom w:val="single" w:sz="6" w:space="1" w:color="auto"/>
      </w:pBdr>
      <w:tabs>
        <w:tab w:val="center" w:pos="4153"/>
        <w:tab w:val="right" w:pos="8306"/>
      </w:tabs>
      <w:snapToGrid w:val="0"/>
      <w:jc w:val="center"/>
    </w:pPr>
    <w:rPr>
      <w:rFonts w:cs="Times New Roman"/>
      <w:kern w:val="0"/>
      <w:sz w:val="18"/>
      <w:szCs w:val="18"/>
    </w:rPr>
  </w:style>
  <w:style w:type="character" w:customStyle="1" w:styleId="None">
    <w:name w:val="None"/>
    <w:qFormat/>
  </w:style>
  <w:style w:type="paragraph" w:styleId="a4">
    <w:name w:val="footer"/>
    <w:basedOn w:val="a"/>
    <w:link w:val="a5"/>
    <w:rsid w:val="006B1A0D"/>
    <w:pPr>
      <w:tabs>
        <w:tab w:val="center" w:pos="4153"/>
        <w:tab w:val="right" w:pos="8306"/>
      </w:tabs>
      <w:snapToGrid w:val="0"/>
      <w:jc w:val="left"/>
    </w:pPr>
    <w:rPr>
      <w:sz w:val="18"/>
      <w:szCs w:val="18"/>
    </w:rPr>
  </w:style>
  <w:style w:type="character" w:customStyle="1" w:styleId="a5">
    <w:name w:val="页脚 字符"/>
    <w:basedOn w:val="a0"/>
    <w:link w:val="a4"/>
    <w:rsid w:val="006B1A0D"/>
    <w:rPr>
      <w:rFonts w:ascii="Calibri" w:eastAsia="宋体" w:hAnsi="Calibri" w:cs="Calibri"/>
      <w:kern w:val="2"/>
      <w:sz w:val="18"/>
      <w:szCs w:val="18"/>
    </w:rPr>
  </w:style>
  <w:style w:type="character" w:styleId="a6">
    <w:name w:val="annotation reference"/>
    <w:basedOn w:val="a0"/>
    <w:rsid w:val="006B1A0D"/>
    <w:rPr>
      <w:sz w:val="21"/>
      <w:szCs w:val="21"/>
    </w:rPr>
  </w:style>
  <w:style w:type="paragraph" w:styleId="a7">
    <w:name w:val="annotation text"/>
    <w:basedOn w:val="a"/>
    <w:link w:val="a8"/>
    <w:rsid w:val="006B1A0D"/>
    <w:pPr>
      <w:jc w:val="left"/>
    </w:pPr>
  </w:style>
  <w:style w:type="character" w:customStyle="1" w:styleId="a8">
    <w:name w:val="批注文字 字符"/>
    <w:basedOn w:val="a0"/>
    <w:link w:val="a7"/>
    <w:rsid w:val="006B1A0D"/>
    <w:rPr>
      <w:rFonts w:ascii="Calibri" w:eastAsia="宋体" w:hAnsi="Calibri" w:cs="Calibri"/>
      <w:kern w:val="2"/>
      <w:sz w:val="21"/>
      <w:szCs w:val="21"/>
    </w:rPr>
  </w:style>
  <w:style w:type="paragraph" w:styleId="a9">
    <w:name w:val="annotation subject"/>
    <w:basedOn w:val="a7"/>
    <w:next w:val="a7"/>
    <w:link w:val="aa"/>
    <w:rsid w:val="006B1A0D"/>
    <w:rPr>
      <w:b/>
      <w:bCs/>
    </w:rPr>
  </w:style>
  <w:style w:type="character" w:customStyle="1" w:styleId="aa">
    <w:name w:val="批注主题 字符"/>
    <w:basedOn w:val="a8"/>
    <w:link w:val="a9"/>
    <w:rsid w:val="006B1A0D"/>
    <w:rPr>
      <w:rFonts w:ascii="Calibri" w:eastAsia="宋体" w:hAnsi="Calibri" w:cs="Calibri"/>
      <w:b/>
      <w:bCs/>
      <w:kern w:val="2"/>
      <w:sz w:val="21"/>
      <w:szCs w:val="21"/>
    </w:rPr>
  </w:style>
  <w:style w:type="paragraph" w:styleId="ab">
    <w:name w:val="Balloon Text"/>
    <w:basedOn w:val="a"/>
    <w:link w:val="ac"/>
    <w:rsid w:val="006B1A0D"/>
    <w:rPr>
      <w:sz w:val="18"/>
      <w:szCs w:val="18"/>
    </w:rPr>
  </w:style>
  <w:style w:type="character" w:customStyle="1" w:styleId="ac">
    <w:name w:val="批注框文本 字符"/>
    <w:basedOn w:val="a0"/>
    <w:link w:val="ab"/>
    <w:rsid w:val="006B1A0D"/>
    <w:rPr>
      <w:rFonts w:ascii="Calibri" w:eastAsia="宋体" w:hAnsi="Calibri" w:cs="Calibri"/>
      <w:kern w:val="2"/>
      <w:sz w:val="18"/>
      <w:szCs w:val="18"/>
    </w:rPr>
  </w:style>
  <w:style w:type="character" w:styleId="ad">
    <w:name w:val="Hyperlink"/>
    <w:uiPriority w:val="99"/>
    <w:unhideWhenUsed/>
    <w:qFormat/>
    <w:rsid w:val="00EA15D9"/>
    <w:rPr>
      <w:color w:val="0000FF"/>
      <w:u w:val="single"/>
    </w:rPr>
  </w:style>
  <w:style w:type="paragraph" w:styleId="ae">
    <w:name w:val="Body Text Indent"/>
    <w:basedOn w:val="a"/>
    <w:link w:val="af"/>
    <w:unhideWhenUsed/>
    <w:rsid w:val="007D45DD"/>
    <w:pPr>
      <w:snapToGrid w:val="0"/>
      <w:spacing w:line="360" w:lineRule="auto"/>
      <w:ind w:rightChars="144" w:right="302" w:firstLineChars="299" w:firstLine="718"/>
    </w:pPr>
    <w:rPr>
      <w:rFonts w:ascii="Times New Roman" w:hAnsi="Times New Roman" w:cs="Times New Roman"/>
      <w:kern w:val="0"/>
      <w:sz w:val="24"/>
      <w:szCs w:val="24"/>
      <w:lang w:val="x-none" w:eastAsia="x-none"/>
    </w:rPr>
  </w:style>
  <w:style w:type="character" w:customStyle="1" w:styleId="af">
    <w:name w:val="正文文本缩进 字符"/>
    <w:basedOn w:val="a0"/>
    <w:link w:val="ae"/>
    <w:rsid w:val="007D45DD"/>
    <w:rPr>
      <w:rFonts w:ascii="Times New Roman" w:eastAsia="宋体"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149732">
      <w:bodyDiv w:val="1"/>
      <w:marLeft w:val="0"/>
      <w:marRight w:val="0"/>
      <w:marTop w:val="0"/>
      <w:marBottom w:val="0"/>
      <w:divBdr>
        <w:top w:val="none" w:sz="0" w:space="0" w:color="auto"/>
        <w:left w:val="none" w:sz="0" w:space="0" w:color="auto"/>
        <w:bottom w:val="none" w:sz="0" w:space="0" w:color="auto"/>
        <w:right w:val="none" w:sz="0" w:space="0" w:color="auto"/>
      </w:divBdr>
    </w:div>
    <w:div w:id="847059649">
      <w:bodyDiv w:val="1"/>
      <w:marLeft w:val="0"/>
      <w:marRight w:val="0"/>
      <w:marTop w:val="0"/>
      <w:marBottom w:val="0"/>
      <w:divBdr>
        <w:top w:val="none" w:sz="0" w:space="0" w:color="auto"/>
        <w:left w:val="none" w:sz="0" w:space="0" w:color="auto"/>
        <w:bottom w:val="none" w:sz="0" w:space="0" w:color="auto"/>
        <w:right w:val="none" w:sz="0" w:space="0" w:color="auto"/>
      </w:divBdr>
      <w:divsChild>
        <w:div w:id="523906552">
          <w:marLeft w:val="0"/>
          <w:marRight w:val="0"/>
          <w:marTop w:val="0"/>
          <w:marBottom w:val="0"/>
          <w:divBdr>
            <w:top w:val="none" w:sz="0" w:space="0" w:color="auto"/>
            <w:left w:val="none" w:sz="0" w:space="0" w:color="auto"/>
            <w:bottom w:val="none" w:sz="0" w:space="0" w:color="auto"/>
            <w:right w:val="none" w:sz="0" w:space="0" w:color="auto"/>
          </w:divBdr>
        </w:div>
        <w:div w:id="519973341">
          <w:marLeft w:val="0"/>
          <w:marRight w:val="0"/>
          <w:marTop w:val="0"/>
          <w:marBottom w:val="0"/>
          <w:divBdr>
            <w:top w:val="none" w:sz="0" w:space="0" w:color="auto"/>
            <w:left w:val="none" w:sz="0" w:space="0" w:color="auto"/>
            <w:bottom w:val="none" w:sz="0" w:space="0" w:color="auto"/>
            <w:right w:val="none" w:sz="0" w:space="0" w:color="auto"/>
          </w:divBdr>
        </w:div>
        <w:div w:id="407777462">
          <w:marLeft w:val="0"/>
          <w:marRight w:val="0"/>
          <w:marTop w:val="0"/>
          <w:marBottom w:val="0"/>
          <w:divBdr>
            <w:top w:val="none" w:sz="0" w:space="0" w:color="auto"/>
            <w:left w:val="none" w:sz="0" w:space="0" w:color="auto"/>
            <w:bottom w:val="none" w:sz="0" w:space="0" w:color="auto"/>
            <w:right w:val="none" w:sz="0" w:space="0" w:color="auto"/>
          </w:divBdr>
        </w:div>
      </w:divsChild>
    </w:div>
    <w:div w:id="14108865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zhangxiaohui@topgenebio.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xiangqi@topgenebio.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197</Words>
  <Characters>1129</Characters>
  <Application>Microsoft Office Word</Application>
  <DocSecurity>0</DocSecurity>
  <Lines>9</Lines>
  <Paragraphs>2</Paragraphs>
  <ScaleCrop>false</ScaleCrop>
  <Company>中国医学科学院医学实验动物研究所</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景惠</dc:creator>
  <cp:lastModifiedBy>Administrator</cp:lastModifiedBy>
  <cp:revision>76</cp:revision>
  <dcterms:created xsi:type="dcterms:W3CDTF">2023-06-09T01:24:00Z</dcterms:created>
  <dcterms:modified xsi:type="dcterms:W3CDTF">2023-09-22T03:15:00Z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47C8C3DC6AC34535BB6204C4901D1712</vt:lpwstr>
  </property>
</Properties>
</file>