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rPr>
          <w:rStyle w:val="5"/>
          <w:rFonts w:asciiTheme="minorEastAsia" w:hAnsiTheme="minorEastAsia" w:cstheme="minorEastAsia"/>
          <w:kern w:val="0"/>
          <w:sz w:val="28"/>
          <w:szCs w:val="28"/>
        </w:rPr>
      </w:pPr>
      <w:r>
        <w:rPr>
          <w:rStyle w:val="5"/>
          <w:rFonts w:hint="eastAsia" w:asciiTheme="minorEastAsia" w:hAnsiTheme="minorEastAsia" w:cstheme="minorEastAsia"/>
          <w:kern w:val="0"/>
          <w:sz w:val="28"/>
          <w:szCs w:val="28"/>
        </w:rPr>
        <w:t>附件3、会议信息注册表</w:t>
      </w:r>
    </w:p>
    <w:p>
      <w:pPr>
        <w:widowControl/>
        <w:snapToGrid w:val="0"/>
        <w:spacing w:before="156" w:beforeLines="50" w:line="360" w:lineRule="auto"/>
        <w:jc w:val="center"/>
        <w:rPr>
          <w:rFonts w:cs="Microsoft YaHei UI"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cs="Microsoft YaHei UI" w:asciiTheme="minorEastAsia" w:hAnsiTheme="minorEastAsia"/>
          <w:b/>
          <w:bCs/>
          <w:color w:val="333333"/>
          <w:sz w:val="28"/>
          <w:szCs w:val="28"/>
          <w:shd w:val="clear" w:color="auto" w:fill="FFFFFF"/>
        </w:rPr>
        <w:t>第十二届中国中医药实验动物科技交流会暨2022年学术年会回执</w:t>
      </w:r>
    </w:p>
    <w:tbl>
      <w:tblPr>
        <w:tblStyle w:val="3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266"/>
        <w:gridCol w:w="353"/>
        <w:gridCol w:w="65"/>
        <w:gridCol w:w="664"/>
        <w:gridCol w:w="311"/>
        <w:gridCol w:w="1028"/>
        <w:gridCol w:w="123"/>
        <w:gridCol w:w="479"/>
        <w:gridCol w:w="596"/>
        <w:gridCol w:w="1021"/>
        <w:gridCol w:w="192"/>
        <w:gridCol w:w="704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姓名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性别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民族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学历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3810" w:type="dxa"/>
            <w:gridSpan w:val="7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职务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职称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手机</w:t>
            </w:r>
          </w:p>
        </w:tc>
        <w:tc>
          <w:tcPr>
            <w:tcW w:w="3810" w:type="dxa"/>
            <w:gridSpan w:val="7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E-mail</w:t>
            </w:r>
          </w:p>
        </w:tc>
        <w:tc>
          <w:tcPr>
            <w:tcW w:w="2923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29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通讯（邮寄）地址</w:t>
            </w:r>
          </w:p>
        </w:tc>
        <w:tc>
          <w:tcPr>
            <w:tcW w:w="6124" w:type="dxa"/>
            <w:gridSpan w:val="10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45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开票信息</w:t>
            </w:r>
          </w:p>
        </w:tc>
        <w:tc>
          <w:tcPr>
            <w:tcW w:w="2348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请根据各单位财务要求，准确填写开票信息，发票一旦开出不能更改。</w:t>
            </w:r>
          </w:p>
        </w:tc>
        <w:tc>
          <w:tcPr>
            <w:tcW w:w="1941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单位抬头全称</w:t>
            </w:r>
          </w:p>
        </w:tc>
        <w:tc>
          <w:tcPr>
            <w:tcW w:w="3519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4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348" w:type="dxa"/>
            <w:gridSpan w:val="4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纳税人识别号</w:t>
            </w:r>
          </w:p>
        </w:tc>
        <w:tc>
          <w:tcPr>
            <w:tcW w:w="3519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111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到达航班/车次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离开航班/车次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845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酒店预定</w:t>
            </w:r>
          </w:p>
        </w:tc>
        <w:tc>
          <w:tcPr>
            <w:tcW w:w="6098" w:type="dxa"/>
            <w:gridSpan w:val="11"/>
            <w:shd w:val="clear" w:color="auto" w:fill="auto"/>
          </w:tcPr>
          <w:p>
            <w:pPr>
              <w:widowControl/>
              <w:snapToGrid w:val="0"/>
              <w:spacing w:before="156" w:beforeLines="50"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□ 预定会议指定</w:t>
            </w: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</w:rPr>
              <w:t>广州华钜君悦酒店</w:t>
            </w:r>
          </w:p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（舒适双标间378元/间/天，以实际到店为准）</w:t>
            </w:r>
          </w:p>
          <w:p>
            <w:pPr>
              <w:widowControl/>
              <w:snapToGrid w:val="0"/>
              <w:spacing w:before="156" w:beforeLines="50" w:after="156" w:afterLines="50" w:line="520" w:lineRule="exac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标间（合住）___间，单间___间，其他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softHyphen/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___间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自行预定酒店</w:t>
            </w:r>
          </w:p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84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808" w:type="dxa"/>
            <w:gridSpan w:val="13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9月23日 □     9月24日 □     9月25日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重要</w:t>
            </w:r>
          </w:p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提示</w:t>
            </w:r>
          </w:p>
        </w:tc>
        <w:tc>
          <w:tcPr>
            <w:tcW w:w="6098" w:type="dxa"/>
            <w:gridSpan w:val="11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1.请将此表务必于</w:t>
            </w: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</w:rPr>
              <w:t>2022年9月10日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前反馈；</w:t>
            </w:r>
          </w:p>
          <w:p>
            <w:pPr>
              <w:widowControl/>
              <w:snapToGrid w:val="0"/>
              <w:spacing w:line="520" w:lineRule="exac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2.请大家务必提前预订酒店，否则将不能保证住宿安排；</w:t>
            </w:r>
          </w:p>
          <w:p>
            <w:pPr>
              <w:widowControl/>
              <w:snapToGrid w:val="0"/>
              <w:spacing w:line="520" w:lineRule="exac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3.特殊需求（如清真饮食等），请提前告知。</w:t>
            </w:r>
          </w:p>
        </w:tc>
        <w:tc>
          <w:tcPr>
            <w:tcW w:w="1710" w:type="dxa"/>
            <w:gridSpan w:val="2"/>
            <w:shd w:val="clear" w:color="auto" w:fill="auto"/>
          </w:tcPr>
          <w:p>
            <w:pPr>
              <w:widowControl/>
              <w:snapToGrid w:val="0"/>
              <w:spacing w:line="520" w:lineRule="exac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111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其他需要</w:t>
            </w:r>
          </w:p>
          <w:p>
            <w:pPr>
              <w:widowControl/>
              <w:snapToGrid w:val="0"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说明的事项</w:t>
            </w:r>
          </w:p>
        </w:tc>
        <w:tc>
          <w:tcPr>
            <w:tcW w:w="6542" w:type="dxa"/>
            <w:gridSpan w:val="12"/>
            <w:shd w:val="clear" w:color="auto" w:fill="auto"/>
            <w:vAlign w:val="center"/>
          </w:tcPr>
          <w:p>
            <w:pPr>
              <w:widowControl/>
              <w:snapToGrid w:val="0"/>
              <w:spacing w:line="520" w:lineRule="exac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</w:tbl>
    <w:p>
      <w:pPr>
        <w:pStyle w:val="2"/>
        <w:widowControl/>
        <w:snapToGrid w:val="0"/>
        <w:spacing w:beforeAutospacing="0" w:afterAutospacing="0" w:line="360" w:lineRule="auto"/>
        <w:rPr>
          <w:rFonts w:asciiTheme="minorEastAsia" w:hAnsiTheme="minorEastAsia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389" w:bottom="1417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Yjk0ZDQ3YWI0MzVkNzA4ODg2NzZjMzU5MWM5NjYifQ=="/>
  </w:docVars>
  <w:rsids>
    <w:rsidRoot w:val="743668C2"/>
    <w:rsid w:val="7436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2022-08-26T02:53:00Z</dcterms:created>
  <dc:creator>景惠</dc:creator>
  <cp:lastModifiedBy>景惠</cp:lastModifiedBy>
  <dcterms:modified xsi:type="dcterms:W3CDTF">2022-08-26T02:53:10Z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92BB7A38830A4977A7E255F22189B822</vt:lpwstr>
  </property>
</Properties>
</file>