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附件1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大会论文投稿须知</w:t>
      </w:r>
    </w:p>
    <w:p>
      <w:pPr>
        <w:autoSpaceDE w:val="0"/>
        <w:autoSpaceDN w:val="0"/>
        <w:adjustRightInd w:val="0"/>
        <w:spacing w:line="560" w:lineRule="exac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一、会议征文与要求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1.凡2年内公开发表或未公开发表过的研究论文（已公开发表的请注明何种期刊，年，卷，期），研究进展综述均可向会议投稿。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2.论文提交形式为全文或摘要。若有基金项目应注明基金项目名称和项目编号。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3.论文排版要求按照《神经药理学报》格式排版，投稿论文将刊登《神经药理学报》。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4.会议不接受纸质投稿，以电子版投稿为唯一形式。提交论文时，注明“会议征文”。并注明姓名，工作单位，联系电话，方便会务组联系。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5.所有会议投交论文版权归中国实验动物学会所有，并送交相关数据库收录，论文是否可以现场交流，是否公开发表是否提交其他数据库收录，涉及保密或其他知识产权问题，请特别注明。</w:t>
      </w:r>
    </w:p>
    <w:p>
      <w:pPr>
        <w:autoSpaceDE w:val="0"/>
        <w:autoSpaceDN w:val="0"/>
        <w:adjustRightInd w:val="0"/>
        <w:spacing w:line="560" w:lineRule="exac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二、投稿格式要求</w:t>
      </w:r>
    </w:p>
    <w:p>
      <w:pPr>
        <w:autoSpaceDE w:val="0"/>
        <w:autoSpaceDN w:val="0"/>
        <w:adjustRightInd w:val="0"/>
        <w:spacing w:line="56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</w:rPr>
        <w:t>（一）摘要类要求</w:t>
      </w:r>
      <w:r>
        <w:rPr>
          <w:rFonts w:hint="eastAsia" w:asciiTheme="minorEastAsia" w:hAnsiTheme="minorEastAsia" w:eastAsiaTheme="minorEastAsia" w:cstheme="minorEastAsia"/>
        </w:rPr>
        <w:t>：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1.中英文均可，鼓励英文。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2.题目、作者及单位、简介（仅限报告嘉宾， 并附近照）用中英两种文字。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3.格式：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稿件以 1.5 倍行距、宋体 (英文字体用Times New Roman)、小四号字（12 号）。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题目 一般不超过 30 字，英文题目一般不超过10 个实词。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作者 作者署名居题目下方，作者姓名间用全角“，”隔开，应注明通讯作者（用*标出）及联系方式（电话、传真和E-mai）；英文摘要作者的中国人姓名用汉语拼音，(如：YANG Guang-Hui, LI Gang)。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工作单位 单位名称均写全称，所在城市名, 国名及邮政编码，加圆括号写在姓名下方；不同工作单位的作者，应在姓名右上角加数字上标，与其工作单位前相对应，各工作单位之间连排时以分号“；”分隔。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摘要 500-1000 字，综述及专家论坛为指示性摘要；其他论文应附结构式摘要，包括：目的(Objective)，方法(Methods)，结果(Results)，结论(Conclusion)。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关键词 3～8 个。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脚注 通讯作者联系方式（电话、传真和E-mail，通讯作者负责与编辑部的联络）；基金项目类别与项目号。</w:t>
      </w:r>
    </w:p>
    <w:p>
      <w:pPr>
        <w:autoSpaceDE w:val="0"/>
        <w:autoSpaceDN w:val="0"/>
        <w:adjustRightInd w:val="0"/>
        <w:spacing w:line="560" w:lineRule="exact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/>
        </w:rPr>
        <w:t>（二）原始论文类要求：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 w:cstheme="minorEastAsia"/>
          <w:b/>
        </w:rPr>
      </w:pPr>
      <w:r>
        <w:rPr>
          <w:rFonts w:hint="eastAsia" w:asciiTheme="minorEastAsia" w:hAnsiTheme="minorEastAsia" w:eastAsiaTheme="minorEastAsia" w:cstheme="minorEastAsia"/>
          <w:bCs/>
        </w:rPr>
        <w:t>1.摘要：须附中文摘要和英文摘要，具体要求参见“摘要要求”。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</w:rPr>
        <w:t>2.正文</w:t>
      </w:r>
      <w:r>
        <w:rPr>
          <w:rFonts w:hint="eastAsia" w:asciiTheme="minorEastAsia" w:hAnsiTheme="minorEastAsia" w:eastAsiaTheme="minorEastAsia" w:cstheme="minorEastAsia"/>
          <w:b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正文各部分标题层次应分明，文中节段层次序号分别用“1”，“1.1”，“1.1.1”，一般以三级为宜。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(1)引言 一般不超过300字。应明确指出本研究的创新之处及拟解决的问题，并附上必要的、最有代表性、最新文献。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(2)材料与方法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(3)结果 要真实、准确地表达研究所获得的数据，表达形式可用文字、图和表，但三者内容不能重复。</w:t>
      </w:r>
    </w:p>
    <w:p>
      <w:pPr>
        <w:spacing w:line="560" w:lineRule="exact"/>
        <w:ind w:firstLine="48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(4)讨论 应重点突出，重点叙述本研究的新发现、对结果的分析及本研究结果得出的结论或解决的问题。</w:t>
      </w:r>
    </w:p>
    <w:p>
      <w:pPr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Cs/>
        </w:rPr>
        <w:t>3.参考文献</w:t>
      </w:r>
      <w:r>
        <w:rPr>
          <w:rFonts w:hint="eastAsia" w:asciiTheme="minorEastAsia" w:hAnsiTheme="minorEastAsia" w:eastAsiaTheme="minorEastAsia" w:cstheme="minorEastAsia"/>
        </w:rPr>
        <w:t xml:space="preserve"> 要求引用近3～5 年的参考文献不少于50%（英文文献必须提供PMID 号或DOI，中文文献须在万方数据库/清华同方数据库核对），文献必须有完整的年、卷、期、起止页码。多位作者时要保留前三位，英文作者要求姓名以Medline 为准，姓在前，名在后缩写，刊名为缩写格式。请登陆：www.pubmed.com 核查文章中相应的文献。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40B9102A"/>
    <w:rsid w:val="40B9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2022-07-13T02:11:00Z</dcterms:created>
  <dc:creator>lv</dc:creator>
  <cp:lastModifiedBy>lv</cp:lastModifiedBy>
  <dcterms:modified xsi:type="dcterms:W3CDTF">2022-07-13T02:11:26Z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B5572878604C4D6D8ABEEE8F62A757E8</vt:lpwstr>
  </property>
</Properties>
</file>