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D4E8" w14:textId="77777777" w:rsidR="006352E9" w:rsidRDefault="006352E9" w:rsidP="006352E9">
      <w:pPr>
        <w:widowControl/>
        <w:snapToGrid w:val="0"/>
        <w:spacing w:beforeLines="50" w:before="156" w:line="480" w:lineRule="exact"/>
        <w:rPr>
          <w:rStyle w:val="a3"/>
          <w:rFonts w:ascii="华文仿宋" w:eastAsia="华文仿宋" w:hAnsi="华文仿宋" w:cs="微软雅黑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附件2 酒店位置及交通信息</w:t>
      </w:r>
    </w:p>
    <w:p w14:paraId="5347B25F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参会代表下榻广西南宁裕达国际酒店（广西壮族自治区南宁市</w:t>
      </w:r>
      <w:proofErr w:type="gramStart"/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良庆区</w:t>
      </w:r>
      <w:proofErr w:type="gramEnd"/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凯旋路16号），总台电话：</w:t>
      </w:r>
      <w:r>
        <w:rPr>
          <w:rStyle w:val="a3"/>
          <w:rFonts w:ascii="华文仿宋" w:eastAsia="华文仿宋" w:hAnsi="华文仿宋" w:cs="微软雅黑"/>
          <w:kern w:val="0"/>
          <w:sz w:val="28"/>
          <w:szCs w:val="28"/>
          <w:lang w:bidi="ar"/>
        </w:rPr>
        <w:t>0771-2255888</w:t>
      </w:r>
    </w:p>
    <w:p w14:paraId="0092B903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南宁火车东站到酒店：</w:t>
      </w:r>
    </w:p>
    <w:p w14:paraId="17D05B0B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从南宁火车东站乘坐地铁1号线（石埠方向）到金湖广场站换乘地铁3号线，到五</w:t>
      </w:r>
      <w:proofErr w:type="gramStart"/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象</w:t>
      </w:r>
      <w:proofErr w:type="gramEnd"/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总部基地站K出口往南400米就是南宁裕达国际酒店；</w:t>
      </w:r>
    </w:p>
    <w:p w14:paraId="2F417C41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南宁火车站到酒店：</w:t>
      </w:r>
    </w:p>
    <w:p w14:paraId="7E48A4FC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从南宁火车站乘坐地铁1号线（南宁东站方向）到金湖广场站换乘地铁3号线，到五</w:t>
      </w:r>
      <w:proofErr w:type="gramStart"/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象</w:t>
      </w:r>
      <w:proofErr w:type="gramEnd"/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总部基地站K出口往南400米就是南宁裕达国际酒店；</w:t>
      </w:r>
    </w:p>
    <w:p w14:paraId="43EE5829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南宁吴圩国际机场到酒店：</w:t>
      </w:r>
    </w:p>
    <w:p w14:paraId="29B901D3" w14:textId="77777777" w:rsidR="006352E9" w:rsidRDefault="006352E9" w:rsidP="006352E9">
      <w:pPr>
        <w:widowControl/>
        <w:snapToGrid w:val="0"/>
        <w:spacing w:line="480" w:lineRule="exact"/>
        <w:ind w:firstLineChars="200" w:firstLine="561"/>
        <w:rPr>
          <w:rStyle w:val="a3"/>
          <w:rFonts w:ascii="华文仿宋" w:eastAsia="华文仿宋" w:hAnsi="华文仿宋" w:cs="微软雅黑"/>
          <w:b w:val="0"/>
          <w:kern w:val="0"/>
          <w:sz w:val="28"/>
          <w:szCs w:val="28"/>
          <w:lang w:bidi="ar"/>
        </w:rPr>
      </w:pPr>
      <w:r>
        <w:rPr>
          <w:rStyle w:val="a3"/>
          <w:rFonts w:ascii="华文仿宋" w:eastAsia="华文仿宋" w:hAnsi="华文仿宋" w:cs="微软雅黑" w:hint="eastAsia"/>
          <w:kern w:val="0"/>
          <w:sz w:val="28"/>
          <w:szCs w:val="28"/>
          <w:lang w:bidi="ar"/>
        </w:rPr>
        <w:t>从南宁吴圩国际机场打车到酒店约80元。</w:t>
      </w:r>
    </w:p>
    <w:p w14:paraId="072BBD51" w14:textId="77777777" w:rsidR="00AF1E20" w:rsidRPr="006352E9" w:rsidRDefault="00AF1E20"/>
    <w:sectPr w:rsidR="00AF1E20" w:rsidRPr="0063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E9"/>
    <w:rsid w:val="006352E9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1222"/>
  <w15:chartTrackingRefBased/>
  <w15:docId w15:val="{1D71C477-E547-47A6-9C7D-8160898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52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2021-09-29T02:41:00Z</dcterms:created>
  <dcterms:modified xsi:type="dcterms:W3CDTF">2021-09-29T02:41:00Z</dcterms:modified>
</cp:coreProperties>
</file>