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67CA8" w14:textId="77777777" w:rsidR="000B633C" w:rsidRDefault="000B633C" w:rsidP="000B633C">
      <w:pPr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附件1、缴费方式</w:t>
      </w:r>
    </w:p>
    <w:p w14:paraId="0F190C21" w14:textId="77777777" w:rsidR="000B633C" w:rsidRDefault="000B633C" w:rsidP="000B633C">
      <w:pPr>
        <w:snapToGrid w:val="0"/>
        <w:spacing w:line="288" w:lineRule="auto"/>
        <w:ind w:firstLine="556"/>
        <w:jc w:val="left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1.银行汇款（建议提前银行转账汇款）：</w:t>
      </w:r>
    </w:p>
    <w:p w14:paraId="4EF31253" w14:textId="77777777" w:rsidR="000B633C" w:rsidRDefault="000B633C" w:rsidP="000B633C">
      <w:pPr>
        <w:snapToGrid w:val="0"/>
        <w:spacing w:line="288" w:lineRule="auto"/>
        <w:ind w:firstLine="556"/>
        <w:jc w:val="left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单位全称：中国实验动物学会</w:t>
      </w:r>
    </w:p>
    <w:p w14:paraId="5E12C6CD" w14:textId="77777777" w:rsidR="000B633C" w:rsidRDefault="000B633C" w:rsidP="000B633C">
      <w:pPr>
        <w:snapToGrid w:val="0"/>
        <w:spacing w:line="288" w:lineRule="auto"/>
        <w:ind w:firstLine="556"/>
        <w:jc w:val="left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开 户 行：中国农业银行股份有限公司北京潘家园支行</w:t>
      </w:r>
    </w:p>
    <w:p w14:paraId="11619FB6" w14:textId="77777777" w:rsidR="000B633C" w:rsidRDefault="000B633C" w:rsidP="000B633C">
      <w:pPr>
        <w:snapToGrid w:val="0"/>
        <w:spacing w:line="288" w:lineRule="auto"/>
        <w:ind w:firstLine="556"/>
        <w:jc w:val="left"/>
        <w:rPr>
          <w:rFonts w:ascii="仿宋" w:eastAsia="仿宋" w:hAnsi="仿宋" w:cs="宋体"/>
          <w:sz w:val="28"/>
          <w:szCs w:val="28"/>
        </w:rPr>
      </w:pPr>
      <w:proofErr w:type="gramStart"/>
      <w:r>
        <w:rPr>
          <w:rFonts w:ascii="仿宋" w:eastAsia="仿宋" w:hAnsi="仿宋" w:cs="宋体" w:hint="eastAsia"/>
          <w:sz w:val="28"/>
          <w:szCs w:val="28"/>
        </w:rPr>
        <w:t>账</w:t>
      </w:r>
      <w:proofErr w:type="gramEnd"/>
      <w:r>
        <w:rPr>
          <w:rFonts w:ascii="仿宋" w:eastAsia="仿宋" w:hAnsi="仿宋" w:cs="宋体" w:hint="eastAsia"/>
          <w:sz w:val="28"/>
          <w:szCs w:val="28"/>
        </w:rPr>
        <w:t xml:space="preserve">    号：11220201040003764</w:t>
      </w:r>
    </w:p>
    <w:p w14:paraId="6938B88B" w14:textId="77777777" w:rsidR="000B633C" w:rsidRDefault="000B633C" w:rsidP="000B633C">
      <w:pPr>
        <w:snapToGrid w:val="0"/>
        <w:spacing w:line="288" w:lineRule="auto"/>
        <w:ind w:firstLine="556"/>
        <w:jc w:val="left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请在汇款附言处注明：“高校会议+参会人员姓名+手机号码”，以方便查收。</w:t>
      </w:r>
    </w:p>
    <w:p w14:paraId="400CABE0" w14:textId="77777777" w:rsidR="000B633C" w:rsidRDefault="000B633C" w:rsidP="000B633C">
      <w:pPr>
        <w:snapToGrid w:val="0"/>
        <w:spacing w:line="288" w:lineRule="auto"/>
        <w:ind w:firstLine="556"/>
        <w:jc w:val="left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2.学会将对提前缴纳注册费的代表开具增值税普通纸质版发票，开票项目为“会议费”。须在注册信息表中写明单位财务提供的准确开票信息（单位全称、纳税人识别号）。9月2日前完成缴费的代表，可在报到时领取发票，如未准确填写开票信息或未提前缴费的代表将不保证按时领取发票。</w:t>
      </w:r>
    </w:p>
    <w:p w14:paraId="412A821F" w14:textId="77777777" w:rsidR="000B633C" w:rsidRDefault="000B633C" w:rsidP="000B633C">
      <w:pPr>
        <w:snapToGrid w:val="0"/>
        <w:spacing w:line="288" w:lineRule="auto"/>
        <w:ind w:firstLine="556"/>
        <w:jc w:val="left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3.现场缴费：现场采取刷卡缴费方式，现场不支持现金缴费。缴费时须提供正确的开票信息（单位全称、纳税人识别号）。现场缴费人员的发票将于活动结束后一个月内邮寄至本人。</w:t>
      </w:r>
    </w:p>
    <w:p w14:paraId="16CEBF9F" w14:textId="77777777" w:rsidR="000B633C" w:rsidRDefault="000B633C" w:rsidP="000B633C">
      <w:pPr>
        <w:ind w:firstLineChars="200" w:firstLine="562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重要提示：</w:t>
      </w:r>
    </w:p>
    <w:p w14:paraId="149A00DE" w14:textId="77777777" w:rsidR="000B633C" w:rsidRDefault="000B633C" w:rsidP="000B633C">
      <w:pPr>
        <w:snapToGrid w:val="0"/>
        <w:spacing w:line="288" w:lineRule="auto"/>
        <w:ind w:firstLine="556"/>
        <w:jc w:val="left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1.推荐参会代表选择非现场提前缴费方式并准确填写注册信息表。</w:t>
      </w:r>
    </w:p>
    <w:p w14:paraId="732010C6" w14:textId="77777777" w:rsidR="000B633C" w:rsidRDefault="000B633C" w:rsidP="000B633C">
      <w:pPr>
        <w:snapToGrid w:val="0"/>
        <w:spacing w:line="288" w:lineRule="auto"/>
        <w:ind w:firstLine="556"/>
        <w:jc w:val="left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2.请准确填写缴费备注信息、汇款留言信息和注册信息，否则不能开具发票。</w:t>
      </w:r>
    </w:p>
    <w:p w14:paraId="30306AC0" w14:textId="77777777" w:rsidR="000B633C" w:rsidRDefault="000B633C" w:rsidP="000B633C">
      <w:pPr>
        <w:snapToGrid w:val="0"/>
        <w:spacing w:line="288" w:lineRule="auto"/>
        <w:ind w:firstLine="556"/>
        <w:jc w:val="left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3.提前缴费后，如未能参加会议，退还80%会议费。</w:t>
      </w:r>
    </w:p>
    <w:p w14:paraId="57D5A190" w14:textId="77777777" w:rsidR="00AF1E20" w:rsidRPr="000B633C" w:rsidRDefault="00AF1E20"/>
    <w:sectPr w:rsidR="00AF1E20" w:rsidRPr="000B63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33C"/>
    <w:rsid w:val="000B633C"/>
    <w:rsid w:val="00AF1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C045FE"/>
  <w15:chartTrackingRefBased/>
  <w15:docId w15:val="{2FBCC841-7AA0-4A84-8BEC-FB93501AD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633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jinghui@cnilas.org</dc:creator>
  <cp:keywords/>
  <dc:description/>
  <cp:lastModifiedBy>jinghui@cnilas.org</cp:lastModifiedBy>
  <cp:revision>1</cp:revision>
  <dcterms:created xsi:type="dcterms:W3CDTF">2021-07-19T06:01:00Z</dcterms:created>
  <dcterms:modified xsi:type="dcterms:W3CDTF">2021-07-19T06:02:00Z</dcterms:modified>
</cp:coreProperties>
</file>