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模型名称：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  <w:t>新型冠状病毒肺炎实验猫感染模型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英文名称：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  <w:t xml:space="preserve">Feline model for COVID-19 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申请单位：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  <w:t>中国医学科学院医学实验动物研究所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近年来，包括新型冠状病毒（COVID-19）在</w:t>
      </w:r>
      <w:r>
        <w:rPr>
          <w:rFonts w:ascii="Times New Roman" w:hAnsi="Times New Roman" w:eastAsia="宋体" w:cs="Times New Roman"/>
          <w:sz w:val="24"/>
          <w:szCs w:val="24"/>
        </w:rPr>
        <w:t>内的</w:t>
      </w:r>
      <w:r>
        <w:rPr>
          <w:rFonts w:hint="eastAsia" w:ascii="Times New Roman" w:hAnsi="Times New Roman" w:eastAsia="宋体" w:cs="Times New Roman"/>
          <w:sz w:val="24"/>
          <w:szCs w:val="24"/>
        </w:rPr>
        <w:t>突发</w:t>
      </w:r>
      <w:r>
        <w:rPr>
          <w:rFonts w:ascii="Times New Roman" w:hAnsi="Times New Roman" w:eastAsia="宋体" w:cs="Times New Roman"/>
          <w:sz w:val="24"/>
          <w:szCs w:val="24"/>
        </w:rPr>
        <w:t>病毒</w:t>
      </w:r>
      <w:r>
        <w:rPr>
          <w:rFonts w:hint="eastAsia" w:ascii="Times New Roman" w:hAnsi="Times New Roman" w:eastAsia="宋体" w:cs="Times New Roman"/>
          <w:sz w:val="24"/>
          <w:szCs w:val="24"/>
        </w:rPr>
        <w:t>传染性疾病不断出现（如SARS、MERS）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迫使人类寻找有效的应对策略，其中动物模型建立是攻克传染性疾病不可缺少的必要条件。中国医学科学院医学实验动物研究所完成了</w:t>
      </w:r>
      <w:bookmarkStart w:id="0" w:name="OLE_LINK1"/>
      <w:r>
        <w:rPr>
          <w:rFonts w:hint="eastAsia" w:ascii="Times New Roman" w:hAnsi="Times New Roman" w:eastAsia="宋体" w:cs="Times New Roman"/>
          <w:sz w:val="24"/>
          <w:szCs w:val="24"/>
        </w:rPr>
        <w:t>新型冠状病毒肺炎实验猫感染模型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的研究工作。2020年8月31日向中国实验动物学会动物模型鉴定与评价委员会申请鉴定（受理编号：IN-2020-004），</w:t>
      </w:r>
      <w:r>
        <w:rPr>
          <w:rFonts w:ascii="Times New Roman" w:hAnsi="Times New Roman" w:eastAsia="宋体" w:cs="Times New Roman"/>
          <w:sz w:val="24"/>
          <w:szCs w:val="24"/>
        </w:rPr>
        <w:t>中国实验动物学会动物模型鉴定与评价委员会组织来自国内</w:t>
      </w:r>
      <w:r>
        <w:rPr>
          <w:rFonts w:hint="eastAsia" w:ascii="Times New Roman" w:hAnsi="Times New Roman" w:eastAsia="宋体" w:cs="Times New Roman"/>
          <w:sz w:val="24"/>
          <w:szCs w:val="24"/>
        </w:rPr>
        <w:t>从事</w:t>
      </w:r>
      <w:r>
        <w:rPr>
          <w:rFonts w:ascii="Times New Roman" w:hAnsi="Times New Roman" w:eastAsia="宋体" w:cs="Times New Roman"/>
          <w:sz w:val="24"/>
          <w:szCs w:val="24"/>
        </w:rPr>
        <w:t>传染病</w:t>
      </w:r>
      <w:r>
        <w:rPr>
          <w:rFonts w:hint="eastAsia" w:ascii="Times New Roman" w:hAnsi="Times New Roman" w:eastAsia="宋体" w:cs="Times New Roman"/>
          <w:sz w:val="24"/>
          <w:szCs w:val="24"/>
        </w:rPr>
        <w:t>动物</w:t>
      </w:r>
      <w:r>
        <w:rPr>
          <w:rFonts w:ascii="Times New Roman" w:hAnsi="Times New Roman" w:eastAsia="宋体" w:cs="Times New Roman"/>
          <w:sz w:val="24"/>
          <w:szCs w:val="24"/>
        </w:rPr>
        <w:t>模型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</w:rPr>
        <w:t>和基础研究的专家进行了</w:t>
      </w:r>
      <w:r>
        <w:rPr>
          <w:rFonts w:hint="eastAsia" w:ascii="Times New Roman" w:hAnsi="Times New Roman" w:eastAsia="宋体" w:cs="Times New Roman"/>
          <w:sz w:val="24"/>
          <w:szCs w:val="24"/>
        </w:rPr>
        <w:t>书面</w:t>
      </w:r>
      <w:r>
        <w:rPr>
          <w:rFonts w:ascii="Times New Roman" w:hAnsi="Times New Roman" w:eastAsia="宋体" w:cs="Times New Roman"/>
          <w:sz w:val="24"/>
          <w:szCs w:val="24"/>
        </w:rPr>
        <w:t>评审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网络</w:t>
      </w:r>
      <w:r>
        <w:rPr>
          <w:rFonts w:hint="eastAsia" w:ascii="Times New Roman" w:hAnsi="Times New Roman" w:eastAsia="宋体" w:cs="Times New Roman"/>
          <w:sz w:val="24"/>
          <w:szCs w:val="24"/>
        </w:rPr>
        <w:t>答辩，</w:t>
      </w:r>
      <w:r>
        <w:rPr>
          <w:rFonts w:ascii="Times New Roman" w:hAnsi="Times New Roman" w:eastAsia="宋体" w:cs="Times New Roman"/>
          <w:sz w:val="24"/>
          <w:szCs w:val="24"/>
        </w:rPr>
        <w:t>并</w:t>
      </w:r>
      <w:r>
        <w:rPr>
          <w:rFonts w:hint="eastAsia" w:ascii="Times New Roman" w:hAnsi="Times New Roman" w:eastAsia="宋体" w:cs="Times New Roman"/>
          <w:sz w:val="24"/>
          <w:szCs w:val="24"/>
        </w:rPr>
        <w:t>请</w:t>
      </w:r>
      <w:r>
        <w:rPr>
          <w:rFonts w:ascii="Times New Roman" w:hAnsi="Times New Roman" w:eastAsia="宋体" w:cs="Times New Roman"/>
          <w:sz w:val="24"/>
          <w:szCs w:val="24"/>
        </w:rPr>
        <w:t>申请者</w:t>
      </w:r>
      <w:r>
        <w:rPr>
          <w:rFonts w:hint="eastAsia" w:ascii="Times New Roman" w:hAnsi="Times New Roman" w:eastAsia="宋体" w:cs="Times New Roman"/>
          <w:sz w:val="24"/>
          <w:szCs w:val="24"/>
        </w:rPr>
        <w:t>按照专家</w:t>
      </w:r>
      <w:r>
        <w:rPr>
          <w:rFonts w:ascii="Times New Roman" w:hAnsi="Times New Roman" w:eastAsia="宋体" w:cs="Times New Roman"/>
          <w:sz w:val="24"/>
          <w:szCs w:val="24"/>
        </w:rPr>
        <w:t>们的意见进行</w:t>
      </w:r>
      <w:r>
        <w:rPr>
          <w:rFonts w:hint="eastAsia" w:ascii="Times New Roman" w:hAnsi="Times New Roman" w:eastAsia="宋体" w:cs="Times New Roman"/>
          <w:sz w:val="24"/>
          <w:szCs w:val="24"/>
        </w:rPr>
        <w:t>修改</w:t>
      </w:r>
      <w:r>
        <w:rPr>
          <w:rFonts w:ascii="Times New Roman" w:hAnsi="Times New Roman" w:eastAsia="宋体" w:cs="Times New Roman"/>
          <w:sz w:val="24"/>
          <w:szCs w:val="24"/>
        </w:rPr>
        <w:t>，专家们再次核实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最终经实验动物模型鉴定与评价委员会投票通过</w:t>
      </w:r>
      <w:r>
        <w:rPr>
          <w:rFonts w:ascii="Times New Roman" w:hAnsi="Times New Roman" w:eastAsia="宋体" w:cs="Times New Roman"/>
          <w:sz w:val="24"/>
          <w:szCs w:val="24"/>
        </w:rPr>
        <w:t>。现将模型</w:t>
      </w:r>
      <w:r>
        <w:rPr>
          <w:rFonts w:hint="eastAsia" w:ascii="Times New Roman" w:hAnsi="Times New Roman" w:eastAsia="宋体" w:cs="Times New Roman"/>
          <w:sz w:val="24"/>
          <w:szCs w:val="24"/>
        </w:rPr>
        <w:t>建立</w:t>
      </w:r>
      <w:r>
        <w:rPr>
          <w:rFonts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</w:rPr>
        <w:t>评审</w:t>
      </w:r>
      <w:r>
        <w:rPr>
          <w:rFonts w:ascii="Times New Roman" w:hAnsi="Times New Roman" w:eastAsia="宋体" w:cs="Times New Roman"/>
          <w:sz w:val="24"/>
          <w:szCs w:val="24"/>
        </w:rPr>
        <w:t>结果公示如下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一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研究内容简介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动物模型的建立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虎斑猫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</w:rPr>
        <w:t>月龄-</w:t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</w:rPr>
        <w:t>月龄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雌雄不限，</w:t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×1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TC</w:t>
      </w:r>
      <w:r>
        <w:rPr>
          <w:rFonts w:hint="eastAsia" w:ascii="Times New Roman" w:hAnsi="Times New Roman" w:eastAsia="宋体" w:cs="Times New Roman"/>
          <w:sz w:val="24"/>
          <w:szCs w:val="24"/>
        </w:rPr>
        <w:t>ID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eastAsia="宋体" w:cs="Times New Roman"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sz w:val="24"/>
          <w:szCs w:val="24"/>
        </w:rPr>
        <w:t>只病毒液</w:t>
      </w:r>
      <w:r>
        <w:rPr>
          <w:rFonts w:ascii="Times New Roman" w:hAnsi="Times New Roman" w:eastAsia="宋体" w:cs="Times New Roman"/>
          <w:sz w:val="24"/>
          <w:szCs w:val="24"/>
        </w:rPr>
        <w:t>滴鼻感染，400 μl</w:t>
      </w:r>
      <w:r>
        <w:rPr>
          <w:rFonts w:hint="eastAsia" w:ascii="Times New Roman" w:hAnsi="Times New Roman" w:eastAsia="宋体" w:cs="Times New Roman"/>
          <w:sz w:val="24"/>
          <w:szCs w:val="24"/>
        </w:rPr>
        <w:t>/只。感染</w:t>
      </w:r>
      <w:r>
        <w:rPr>
          <w:rFonts w:ascii="Times New Roman" w:hAnsi="Times New Roman" w:eastAsia="宋体" w:cs="Times New Roman"/>
          <w:sz w:val="24"/>
          <w:szCs w:val="24"/>
        </w:rPr>
        <w:t>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天</w:t>
      </w:r>
      <w:r>
        <w:rPr>
          <w:rFonts w:hint="eastAsia" w:ascii="Times New Roman" w:hAnsi="Times New Roman" w:eastAsia="宋体" w:cs="Times New Roman"/>
          <w:sz w:val="24"/>
          <w:szCs w:val="24"/>
        </w:rPr>
        <w:t>进行相关指标检测。</w:t>
      </w:r>
    </w:p>
    <w:p>
      <w:pPr>
        <w:spacing w:before="156" w:beforeLines="50" w:line="360" w:lineRule="auto"/>
        <w:ind w:firstLine="361" w:firstLineChars="150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、实验结果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（1）大体观察：临床症状观察包括动物的体重变化，一般症状观察（弓背、竖毛、反应度降低等）等。动物感染后主要表现为体重轻微下降和腹泻，没有其他明显的症状。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（2）病毒学监测发现，在肺组织中可以检测到病毒RNA并能分离到活病毒，证实从被感染动物中可以分离到病毒，分别在感染后第1、3、5、7、9、11天可检测到咽拭子中的病毒核酸，在病因上成功模拟COVID-19.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病理学检测发现，被感染动物的肺组织出现间质性肺炎，呈弥漫性中度间质性肺炎改变，可见肺泡隔增宽、炎细胞浸润，血管周围炎细胞浸润，肺泡腔内可见巨噬细胞及少量蛋白渗出，在间质性肺炎和巨噬细胞浸润方面与临床一致。</w:t>
      </w:r>
    </w:p>
    <w:p>
      <w:pPr>
        <w:spacing w:before="156" w:beforeLines="50"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 3、实验动物模型的验证及应用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与其他新冠肺炎的小鼠和仓鼠模型相比，实验猫模型的体重和体温变化不明显，肺组织表现为中度间质性肺炎，病程较长，感染后14天仍可见间质性肺炎。同时，实验猫表现出特异的细支气管炎。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应用该模型，开展了传播力的研究，发现新冠病毒不具备在猫间大规模传播的能力，并证实现在研发的新冠灭活疫苗可有效保护猫。</w:t>
      </w:r>
    </w:p>
    <w:p>
      <w:pPr>
        <w:spacing w:before="156" w:beforeLines="50" w:line="360" w:lineRule="auto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 xml:space="preserve">  二、评审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结果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该模型在病因、病理和发病机制上与临床相比具有较好的相似性。申请材料编写规范，科学合理，操作性较强。答辩思路清晰。补充修改后的材料满足相关要求。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依据动物模型的创新性、应用价值和公认程度，专家经过书面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评审、网络答辩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修改材料进行复核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，5人5票，一致同意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通过该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模型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鉴定和评价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最终经实验动物模型鉴定与评价委员会投票通过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。按照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中国实验动物学会制定的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《中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国实验动物学会实验动物鉴定与评价管理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管理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办法（试行）》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授予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新型冠状病毒肺炎实验猫感染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模型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为B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动物模型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72"/>
    <w:rsid w:val="0002106B"/>
    <w:rsid w:val="00057F8E"/>
    <w:rsid w:val="00300D34"/>
    <w:rsid w:val="00312D0A"/>
    <w:rsid w:val="00325D56"/>
    <w:rsid w:val="00360E4F"/>
    <w:rsid w:val="003F279D"/>
    <w:rsid w:val="00400DF1"/>
    <w:rsid w:val="004410A5"/>
    <w:rsid w:val="004F0262"/>
    <w:rsid w:val="00521D2D"/>
    <w:rsid w:val="006477F8"/>
    <w:rsid w:val="006A1879"/>
    <w:rsid w:val="006F6831"/>
    <w:rsid w:val="007A0D76"/>
    <w:rsid w:val="007A693B"/>
    <w:rsid w:val="008A4756"/>
    <w:rsid w:val="008C3AE1"/>
    <w:rsid w:val="008D1F21"/>
    <w:rsid w:val="008D2B2E"/>
    <w:rsid w:val="00A01672"/>
    <w:rsid w:val="00AF48C3"/>
    <w:rsid w:val="00BB5BDD"/>
    <w:rsid w:val="00C50748"/>
    <w:rsid w:val="00D500B1"/>
    <w:rsid w:val="00DA59F9"/>
    <w:rsid w:val="00DB5E88"/>
    <w:rsid w:val="00E32489"/>
    <w:rsid w:val="00F07A53"/>
    <w:rsid w:val="00F25D3E"/>
    <w:rsid w:val="00F64EA0"/>
    <w:rsid w:val="00F81F21"/>
    <w:rsid w:val="00FB7EC0"/>
    <w:rsid w:val="00FD2B68"/>
    <w:rsid w:val="00FF4C19"/>
    <w:rsid w:val="164310DD"/>
    <w:rsid w:val="18544934"/>
    <w:rsid w:val="26C34F0F"/>
    <w:rsid w:val="2D4946C9"/>
    <w:rsid w:val="38DC6C0B"/>
    <w:rsid w:val="3DD23C23"/>
    <w:rsid w:val="3F6D239C"/>
    <w:rsid w:val="453D1CBC"/>
    <w:rsid w:val="459B2CF8"/>
    <w:rsid w:val="46510B23"/>
    <w:rsid w:val="47967C77"/>
    <w:rsid w:val="53727D4F"/>
    <w:rsid w:val="5E321769"/>
    <w:rsid w:val="605A3F18"/>
    <w:rsid w:val="642177B3"/>
    <w:rsid w:val="653C4E8E"/>
    <w:rsid w:val="67D6403A"/>
    <w:rsid w:val="7C6E621A"/>
    <w:rsid w:val="7CE466F1"/>
    <w:rsid w:val="7FC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2020-04-24T06:52:00Z</dcterms:created>
  <dc:creator>shi yujing</dc:creator>
  <cp:lastModifiedBy>hanxue</cp:lastModifiedBy>
  <dcterms:modified xsi:type="dcterms:W3CDTF">2020-10-27T08:56:56Z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