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37" w:rsidRPr="006E45F2" w:rsidRDefault="00202E37" w:rsidP="00202E37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6E45F2">
        <w:rPr>
          <w:rFonts w:ascii="宋体" w:hAnsi="宋体" w:cs="宋体"/>
          <w:b/>
          <w:kern w:val="0"/>
          <w:sz w:val="24"/>
          <w:szCs w:val="24"/>
        </w:rPr>
        <w:t>“第十</w:t>
      </w:r>
      <w:r w:rsidRPr="006E45F2">
        <w:rPr>
          <w:rFonts w:ascii="宋体" w:hAnsi="宋体" w:cs="宋体" w:hint="eastAsia"/>
          <w:b/>
          <w:kern w:val="0"/>
          <w:sz w:val="24"/>
          <w:szCs w:val="24"/>
        </w:rPr>
        <w:t>三</w:t>
      </w:r>
      <w:r w:rsidRPr="006E45F2">
        <w:rPr>
          <w:rFonts w:ascii="宋体" w:hAnsi="宋体" w:cs="宋体"/>
          <w:b/>
          <w:kern w:val="0"/>
          <w:sz w:val="24"/>
          <w:szCs w:val="24"/>
        </w:rPr>
        <w:t>届中国实验动物科学年会（201</w:t>
      </w:r>
      <w:r w:rsidRPr="006E45F2">
        <w:rPr>
          <w:rFonts w:ascii="宋体" w:hAnsi="宋体" w:cs="宋体" w:hint="eastAsia"/>
          <w:b/>
          <w:kern w:val="0"/>
          <w:sz w:val="24"/>
          <w:szCs w:val="24"/>
        </w:rPr>
        <w:t>7</w:t>
      </w:r>
      <w:r w:rsidRPr="006E45F2">
        <w:rPr>
          <w:rFonts w:ascii="宋体" w:hAnsi="宋体" w:cs="宋体" w:hint="eastAsia"/>
          <w:b/>
          <w:kern w:val="0"/>
          <w:sz w:val="24"/>
          <w:szCs w:val="24"/>
        </w:rPr>
        <w:sym w:font="Wingdings 2" w:char="F096"/>
      </w:r>
      <w:r w:rsidRPr="006E45F2">
        <w:rPr>
          <w:rFonts w:ascii="宋体" w:hAnsi="宋体" w:cs="宋体" w:hint="eastAsia"/>
          <w:b/>
          <w:kern w:val="0"/>
          <w:sz w:val="24"/>
          <w:szCs w:val="24"/>
        </w:rPr>
        <w:t>成都</w:t>
      </w:r>
      <w:r w:rsidRPr="006E45F2">
        <w:rPr>
          <w:rFonts w:ascii="宋体" w:hAnsi="宋体" w:cs="宋体"/>
          <w:b/>
          <w:kern w:val="0"/>
          <w:sz w:val="24"/>
          <w:szCs w:val="24"/>
        </w:rPr>
        <w:t>）”</w:t>
      </w:r>
      <w:r w:rsidRPr="006E45F2">
        <w:rPr>
          <w:rFonts w:ascii="宋体" w:hAnsi="宋体" w:cs="宋体" w:hint="eastAsia"/>
          <w:b/>
          <w:kern w:val="0"/>
          <w:sz w:val="24"/>
          <w:szCs w:val="24"/>
        </w:rPr>
        <w:t>注册信息</w:t>
      </w:r>
      <w:r>
        <w:rPr>
          <w:rFonts w:ascii="宋体" w:hAnsi="宋体" w:cs="宋体" w:hint="eastAsia"/>
          <w:b/>
          <w:kern w:val="0"/>
          <w:sz w:val="24"/>
          <w:szCs w:val="24"/>
        </w:rPr>
        <w:t>表</w:t>
      </w:r>
    </w:p>
    <w:p w:rsidR="00202E37" w:rsidRPr="00415373" w:rsidRDefault="00202E37" w:rsidP="00202E37">
      <w:pPr>
        <w:widowControl/>
        <w:adjustRightInd w:val="0"/>
        <w:snapToGrid w:val="0"/>
        <w:spacing w:line="300" w:lineRule="auto"/>
        <w:ind w:firstLineChars="200" w:firstLine="240"/>
        <w:rPr>
          <w:rFonts w:ascii="ˎ̥" w:hAnsi="ˎ̥" w:cs="宋体" w:hint="eastAsia"/>
          <w:kern w:val="0"/>
          <w:sz w:val="12"/>
          <w:szCs w:val="12"/>
        </w:rPr>
      </w:pPr>
    </w:p>
    <w:tbl>
      <w:tblPr>
        <w:tblW w:w="9346" w:type="dxa"/>
        <w:jc w:val="center"/>
        <w:tblLook w:val="04A0"/>
      </w:tblPr>
      <w:tblGrid>
        <w:gridCol w:w="691"/>
        <w:gridCol w:w="784"/>
        <w:gridCol w:w="385"/>
        <w:gridCol w:w="1039"/>
        <w:gridCol w:w="1508"/>
        <w:gridCol w:w="1075"/>
        <w:gridCol w:w="1186"/>
        <w:gridCol w:w="819"/>
        <w:gridCol w:w="1859"/>
      </w:tblGrid>
      <w:tr w:rsidR="00202E37" w:rsidRPr="00415373" w:rsidTr="00202E37">
        <w:trPr>
          <w:trHeight w:val="449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left="60" w:hangingChars="50" w:hanging="60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37" w:rsidRPr="00415373" w:rsidRDefault="00202E37" w:rsidP="00BB2B96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202E37" w:rsidRPr="00415373" w:rsidTr="00202E37">
        <w:trPr>
          <w:trHeight w:val="449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7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10" w:firstLine="24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202E37" w:rsidRPr="00415373" w:rsidTr="00202E37">
        <w:trPr>
          <w:trHeight w:val="449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7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16" w:firstLine="38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8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firstLineChars="200" w:firstLine="240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202E37" w:rsidRPr="00415373" w:rsidTr="00202E37">
        <w:trPr>
          <w:trHeight w:val="449"/>
          <w:jc w:val="center"/>
        </w:trPr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8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9141B1" w:rsidRDefault="00202E37" w:rsidP="00BB2B9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02E37" w:rsidRPr="00415373" w:rsidTr="00202E37">
        <w:trPr>
          <w:trHeight w:val="449"/>
          <w:jc w:val="center"/>
        </w:trPr>
        <w:tc>
          <w:tcPr>
            <w:tcW w:w="4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身份证号（制作学分证明使用）</w:t>
            </w:r>
          </w:p>
        </w:tc>
        <w:tc>
          <w:tcPr>
            <w:tcW w:w="49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202E37" w:rsidRPr="00415373" w:rsidTr="00202E37">
        <w:trPr>
          <w:trHeight w:val="449"/>
          <w:jc w:val="center"/>
        </w:trPr>
        <w:tc>
          <w:tcPr>
            <w:tcW w:w="4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Default="00202E37" w:rsidP="00BB2B96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02E37">
              <w:rPr>
                <w:rFonts w:ascii="宋体" w:hAnsi="宋体" w:cs="宋体" w:hint="eastAsia"/>
                <w:kern w:val="0"/>
                <w:sz w:val="24"/>
                <w:szCs w:val="24"/>
              </w:rPr>
              <w:t>注册类型</w:t>
            </w:r>
          </w:p>
          <w:p w:rsidR="00202E37" w:rsidRPr="00202E37" w:rsidRDefault="00202E37" w:rsidP="00BB2B96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202E37">
              <w:rPr>
                <w:rFonts w:ascii="宋体" w:hAnsi="宋体" w:cs="宋体" w:hint="eastAsia"/>
                <w:kern w:val="0"/>
                <w:sz w:val="22"/>
              </w:rPr>
              <w:t>（会员、非会员、学生会员、学生非会员）</w:t>
            </w:r>
          </w:p>
        </w:tc>
        <w:tc>
          <w:tcPr>
            <w:tcW w:w="49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202E37" w:rsidRPr="00415373" w:rsidTr="00202E37">
        <w:trPr>
          <w:trHeight w:val="449"/>
          <w:jc w:val="center"/>
        </w:trPr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参加培训班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DC6D05">
              <w:rPr>
                <w:rFonts w:ascii="宋体" w:hAnsi="宋体" w:cs="宋体" w:hint="eastAsia"/>
                <w:kern w:val="0"/>
                <w:sz w:val="24"/>
                <w:szCs w:val="24"/>
              </w:rPr>
              <w:t>福利操作技术规范培训班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3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ind w:rightChars="-52" w:right="-109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DC6D05">
              <w:rPr>
                <w:rFonts w:ascii="宋体" w:hAnsi="宋体" w:cs="宋体" w:hint="eastAsia"/>
                <w:kern w:val="0"/>
                <w:sz w:val="24"/>
                <w:szCs w:val="24"/>
              </w:rPr>
              <w:t>国家标准宣贯培训班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□</w:t>
            </w:r>
          </w:p>
        </w:tc>
      </w:tr>
      <w:tr w:rsidR="00202E37" w:rsidRPr="00415373" w:rsidTr="00202E37">
        <w:trPr>
          <w:trHeight w:val="539"/>
          <w:jc w:val="center"/>
        </w:trPr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预定酒店</w:t>
            </w:r>
          </w:p>
        </w:tc>
        <w:tc>
          <w:tcPr>
            <w:tcW w:w="78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37" w:rsidRDefault="00202E37" w:rsidP="00BB2B9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皇冠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酒店450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元/间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单间□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  <w:proofErr w:type="gramEnd"/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间（若同意拼间，则为0.5间）</w:t>
            </w:r>
          </w:p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假日酒店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320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元/间  单间□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  <w:proofErr w:type="gramEnd"/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间（若同意拼间，则为0.5间）</w:t>
            </w:r>
          </w:p>
        </w:tc>
      </w:tr>
      <w:tr w:rsidR="00202E37" w:rsidRPr="00415373" w:rsidTr="00202E37">
        <w:trPr>
          <w:cantSplit/>
          <w:trHeight w:val="423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住宿日期</w:t>
            </w:r>
          </w:p>
        </w:tc>
        <w:tc>
          <w:tcPr>
            <w:tcW w:w="7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7" w:rsidRPr="00415373" w:rsidRDefault="00202E37" w:rsidP="00BB2B96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9月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日□  9月2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日□  9月2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日□  9月2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415373">
              <w:rPr>
                <w:rFonts w:ascii="宋体" w:hAnsi="宋体" w:cs="宋体" w:hint="eastAsia"/>
                <w:kern w:val="0"/>
                <w:sz w:val="24"/>
                <w:szCs w:val="24"/>
              </w:rPr>
              <w:t>日□</w:t>
            </w:r>
          </w:p>
        </w:tc>
      </w:tr>
    </w:tbl>
    <w:p w:rsidR="00976CB4" w:rsidRPr="00202E37" w:rsidRDefault="00976CB4"/>
    <w:sectPr w:rsidR="00976CB4" w:rsidRPr="00202E37" w:rsidSect="0097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E37"/>
    <w:rsid w:val="00202E37"/>
    <w:rsid w:val="00976CB4"/>
    <w:rsid w:val="00AC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2017-07-18T08:40:00Z</dcterms:created>
  <dcterms:modified xsi:type="dcterms:W3CDTF">2017-07-18T08:48:00Z</dcterms:modified>
</cp:coreProperties>
</file>